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29A0" w:rsidRDefault="003829A0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A429C2" w:rsidRDefault="00A429C2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77775F" w:rsidRDefault="0077775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17DD4" w:rsidRDefault="00017DD4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17DD4" w:rsidRDefault="00017DD4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82383" w:rsidRDefault="00082383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82383" w:rsidRDefault="00082383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17DD4" w:rsidRDefault="00017DD4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B6663F" w:rsidRDefault="00B6663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DF0D23" w:rsidRDefault="00DF0D23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A80186" w:rsidRDefault="00A80186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A80186" w:rsidRDefault="00A80186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602BB6" w:rsidRDefault="00602BB6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602BB6" w:rsidRDefault="00602BB6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3829A0" w:rsidRPr="006D52D7" w:rsidRDefault="003829A0">
      <w:pPr>
        <w:tabs>
          <w:tab w:val="right" w:pos="9720"/>
        </w:tabs>
        <w:ind w:firstLine="0"/>
        <w:rPr>
          <w:sz w:val="22"/>
          <w:szCs w:val="22"/>
        </w:rPr>
      </w:pPr>
      <w:r w:rsidRPr="006D52D7">
        <w:rPr>
          <w:b/>
          <w:bCs/>
          <w:sz w:val="22"/>
          <w:szCs w:val="22"/>
        </w:rPr>
        <w:t>OBSAH:</w:t>
      </w:r>
      <w:r w:rsidRPr="006D52D7">
        <w:rPr>
          <w:sz w:val="22"/>
          <w:szCs w:val="22"/>
        </w:rPr>
        <w:t xml:space="preserve"> </w:t>
      </w:r>
      <w:r w:rsidRPr="006D52D7">
        <w:rPr>
          <w:sz w:val="22"/>
          <w:szCs w:val="22"/>
        </w:rPr>
        <w:tab/>
        <w:t>str.</w:t>
      </w:r>
    </w:p>
    <w:bookmarkStart w:id="0" w:name="_Toc180459976"/>
    <w:p w:rsidR="00A92DE9" w:rsidRDefault="003829A0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r w:rsidRPr="006D52D7">
        <w:rPr>
          <w:b/>
        </w:rPr>
        <w:fldChar w:fldCharType="begin"/>
      </w:r>
      <w:r w:rsidRPr="006D52D7">
        <w:rPr>
          <w:b/>
        </w:rPr>
        <w:instrText xml:space="preserve"> TOC \o "1-4" \h \z \t "JVPVH-NADPIS-1;1;JVPVH-NADPIS-2;2;JVPVH-NADPIS-3;3" </w:instrText>
      </w:r>
      <w:r w:rsidRPr="006D52D7">
        <w:rPr>
          <w:b/>
        </w:rPr>
        <w:fldChar w:fldCharType="separate"/>
      </w:r>
      <w:hyperlink w:anchor="_Toc523295122" w:history="1">
        <w:r w:rsidR="00A92DE9" w:rsidRPr="008C104C">
          <w:rPr>
            <w:rStyle w:val="Hypertextovodkaz"/>
          </w:rPr>
          <w:t>A.1</w:t>
        </w:r>
        <w:r w:rsidR="00A92DE9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A92DE9" w:rsidRPr="008C104C">
          <w:rPr>
            <w:rStyle w:val="Hypertextovodkaz"/>
          </w:rPr>
          <w:t>IDENTIFIKAČNÍ ÚDAJE</w:t>
        </w:r>
        <w:r w:rsidR="00A92DE9">
          <w:rPr>
            <w:webHidden/>
          </w:rPr>
          <w:tab/>
        </w:r>
        <w:r w:rsidR="00A92DE9">
          <w:rPr>
            <w:webHidden/>
          </w:rPr>
          <w:fldChar w:fldCharType="begin"/>
        </w:r>
        <w:r w:rsidR="00A92DE9">
          <w:rPr>
            <w:webHidden/>
          </w:rPr>
          <w:instrText xml:space="preserve"> PAGEREF _Toc523295122 \h </w:instrText>
        </w:r>
        <w:r w:rsidR="00A92DE9">
          <w:rPr>
            <w:webHidden/>
          </w:rPr>
        </w:r>
        <w:r w:rsidR="00A92DE9">
          <w:rPr>
            <w:webHidden/>
          </w:rPr>
          <w:fldChar w:fldCharType="separate"/>
        </w:r>
        <w:r w:rsidR="00A92DE9">
          <w:rPr>
            <w:webHidden/>
          </w:rPr>
          <w:t>2</w:t>
        </w:r>
        <w:r w:rsidR="00A92DE9">
          <w:rPr>
            <w:webHidden/>
          </w:rPr>
          <w:fldChar w:fldCharType="end"/>
        </w:r>
      </w:hyperlink>
    </w:p>
    <w:p w:rsidR="00A92DE9" w:rsidRDefault="009E1E9A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523295123" w:history="1">
        <w:r w:rsidR="00A92DE9" w:rsidRPr="008C104C">
          <w:rPr>
            <w:rStyle w:val="Hypertextovodkaz"/>
            <w:noProof/>
          </w:rPr>
          <w:t>A.1.1</w:t>
        </w:r>
        <w:r w:rsidR="00A92DE9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A92DE9" w:rsidRPr="008C104C">
          <w:rPr>
            <w:rStyle w:val="Hypertextovodkaz"/>
            <w:noProof/>
          </w:rPr>
          <w:t>údaje o stavbě</w:t>
        </w:r>
        <w:r w:rsidR="00A92DE9">
          <w:rPr>
            <w:noProof/>
            <w:webHidden/>
          </w:rPr>
          <w:tab/>
        </w:r>
        <w:r w:rsidR="00A92DE9">
          <w:rPr>
            <w:noProof/>
            <w:webHidden/>
          </w:rPr>
          <w:fldChar w:fldCharType="begin"/>
        </w:r>
        <w:r w:rsidR="00A92DE9">
          <w:rPr>
            <w:noProof/>
            <w:webHidden/>
          </w:rPr>
          <w:instrText xml:space="preserve"> PAGEREF _Toc523295123 \h </w:instrText>
        </w:r>
        <w:r w:rsidR="00A92DE9">
          <w:rPr>
            <w:noProof/>
            <w:webHidden/>
          </w:rPr>
        </w:r>
        <w:r w:rsidR="00A92DE9">
          <w:rPr>
            <w:noProof/>
            <w:webHidden/>
          </w:rPr>
          <w:fldChar w:fldCharType="separate"/>
        </w:r>
        <w:r w:rsidR="00A92DE9">
          <w:rPr>
            <w:noProof/>
            <w:webHidden/>
          </w:rPr>
          <w:t>2</w:t>
        </w:r>
        <w:r w:rsidR="00A92DE9">
          <w:rPr>
            <w:noProof/>
            <w:webHidden/>
          </w:rPr>
          <w:fldChar w:fldCharType="end"/>
        </w:r>
      </w:hyperlink>
    </w:p>
    <w:p w:rsidR="00A92DE9" w:rsidRDefault="009E1E9A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523295124" w:history="1">
        <w:r w:rsidR="00A92DE9" w:rsidRPr="008C104C">
          <w:rPr>
            <w:rStyle w:val="Hypertextovodkaz"/>
            <w:noProof/>
          </w:rPr>
          <w:t>A.1.2</w:t>
        </w:r>
        <w:r w:rsidR="00A92DE9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A92DE9" w:rsidRPr="008C104C">
          <w:rPr>
            <w:rStyle w:val="Hypertextovodkaz"/>
            <w:noProof/>
          </w:rPr>
          <w:t>Údaje o žadateli</w:t>
        </w:r>
        <w:r w:rsidR="00A92DE9">
          <w:rPr>
            <w:noProof/>
            <w:webHidden/>
          </w:rPr>
          <w:tab/>
        </w:r>
        <w:r w:rsidR="00A92DE9">
          <w:rPr>
            <w:noProof/>
            <w:webHidden/>
          </w:rPr>
          <w:fldChar w:fldCharType="begin"/>
        </w:r>
        <w:r w:rsidR="00A92DE9">
          <w:rPr>
            <w:noProof/>
            <w:webHidden/>
          </w:rPr>
          <w:instrText xml:space="preserve"> PAGEREF _Toc523295124 \h </w:instrText>
        </w:r>
        <w:r w:rsidR="00A92DE9">
          <w:rPr>
            <w:noProof/>
            <w:webHidden/>
          </w:rPr>
        </w:r>
        <w:r w:rsidR="00A92DE9">
          <w:rPr>
            <w:noProof/>
            <w:webHidden/>
          </w:rPr>
          <w:fldChar w:fldCharType="separate"/>
        </w:r>
        <w:r w:rsidR="00A92DE9">
          <w:rPr>
            <w:noProof/>
            <w:webHidden/>
          </w:rPr>
          <w:t>2</w:t>
        </w:r>
        <w:r w:rsidR="00A92DE9">
          <w:rPr>
            <w:noProof/>
            <w:webHidden/>
          </w:rPr>
          <w:fldChar w:fldCharType="end"/>
        </w:r>
      </w:hyperlink>
    </w:p>
    <w:p w:rsidR="00A92DE9" w:rsidRDefault="009E1E9A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523295125" w:history="1">
        <w:r w:rsidR="00A92DE9" w:rsidRPr="008C104C">
          <w:rPr>
            <w:rStyle w:val="Hypertextovodkaz"/>
            <w:noProof/>
          </w:rPr>
          <w:t>A.1.3</w:t>
        </w:r>
        <w:r w:rsidR="00A92DE9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A92DE9" w:rsidRPr="008C104C">
          <w:rPr>
            <w:rStyle w:val="Hypertextovodkaz"/>
            <w:noProof/>
          </w:rPr>
          <w:t>Údaje o zpracovateli dokumentace</w:t>
        </w:r>
        <w:r w:rsidR="00A92DE9">
          <w:rPr>
            <w:noProof/>
            <w:webHidden/>
          </w:rPr>
          <w:tab/>
        </w:r>
        <w:r w:rsidR="00A92DE9">
          <w:rPr>
            <w:noProof/>
            <w:webHidden/>
          </w:rPr>
          <w:fldChar w:fldCharType="begin"/>
        </w:r>
        <w:r w:rsidR="00A92DE9">
          <w:rPr>
            <w:noProof/>
            <w:webHidden/>
          </w:rPr>
          <w:instrText xml:space="preserve"> PAGEREF _Toc523295125 \h </w:instrText>
        </w:r>
        <w:r w:rsidR="00A92DE9">
          <w:rPr>
            <w:noProof/>
            <w:webHidden/>
          </w:rPr>
        </w:r>
        <w:r w:rsidR="00A92DE9">
          <w:rPr>
            <w:noProof/>
            <w:webHidden/>
          </w:rPr>
          <w:fldChar w:fldCharType="separate"/>
        </w:r>
        <w:r w:rsidR="00A92DE9">
          <w:rPr>
            <w:noProof/>
            <w:webHidden/>
          </w:rPr>
          <w:t>2</w:t>
        </w:r>
        <w:r w:rsidR="00A92DE9">
          <w:rPr>
            <w:noProof/>
            <w:webHidden/>
          </w:rPr>
          <w:fldChar w:fldCharType="end"/>
        </w:r>
      </w:hyperlink>
    </w:p>
    <w:p w:rsidR="00A92DE9" w:rsidRDefault="009E1E9A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523295126" w:history="1">
        <w:r w:rsidR="00A92DE9" w:rsidRPr="008C104C">
          <w:rPr>
            <w:rStyle w:val="Hypertextovodkaz"/>
          </w:rPr>
          <w:t>A.2</w:t>
        </w:r>
        <w:r w:rsidR="00A92DE9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A92DE9" w:rsidRPr="008C104C">
          <w:rPr>
            <w:rStyle w:val="Hypertextovodkaz"/>
          </w:rPr>
          <w:t>ČLENĚNÍ STAVBY NA OBJEKTY A TECHNICKÁ A TECHNOLOGICKÁ ZAŘÍZENÍ</w:t>
        </w:r>
        <w:r w:rsidR="00A92DE9">
          <w:rPr>
            <w:webHidden/>
          </w:rPr>
          <w:tab/>
        </w:r>
        <w:r w:rsidR="00A92DE9">
          <w:rPr>
            <w:webHidden/>
          </w:rPr>
          <w:fldChar w:fldCharType="begin"/>
        </w:r>
        <w:r w:rsidR="00A92DE9">
          <w:rPr>
            <w:webHidden/>
          </w:rPr>
          <w:instrText xml:space="preserve"> PAGEREF _Toc523295126 \h </w:instrText>
        </w:r>
        <w:r w:rsidR="00A92DE9">
          <w:rPr>
            <w:webHidden/>
          </w:rPr>
        </w:r>
        <w:r w:rsidR="00A92DE9">
          <w:rPr>
            <w:webHidden/>
          </w:rPr>
          <w:fldChar w:fldCharType="separate"/>
        </w:r>
        <w:r w:rsidR="00A92DE9">
          <w:rPr>
            <w:webHidden/>
          </w:rPr>
          <w:t>3</w:t>
        </w:r>
        <w:r w:rsidR="00A92DE9">
          <w:rPr>
            <w:webHidden/>
          </w:rPr>
          <w:fldChar w:fldCharType="end"/>
        </w:r>
      </w:hyperlink>
    </w:p>
    <w:p w:rsidR="00A92DE9" w:rsidRDefault="009E1E9A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523295127" w:history="1">
        <w:r w:rsidR="00A92DE9" w:rsidRPr="008C104C">
          <w:rPr>
            <w:rStyle w:val="Hypertextovodkaz"/>
          </w:rPr>
          <w:t>A.3</w:t>
        </w:r>
        <w:r w:rsidR="00A92DE9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A92DE9" w:rsidRPr="008C104C">
          <w:rPr>
            <w:rStyle w:val="Hypertextovodkaz"/>
          </w:rPr>
          <w:t>SEZNAM VSTUPNÍCH PODKLADŮ</w:t>
        </w:r>
        <w:r w:rsidR="00A92DE9">
          <w:rPr>
            <w:webHidden/>
          </w:rPr>
          <w:tab/>
        </w:r>
        <w:r w:rsidR="00A92DE9">
          <w:rPr>
            <w:webHidden/>
          </w:rPr>
          <w:fldChar w:fldCharType="begin"/>
        </w:r>
        <w:r w:rsidR="00A92DE9">
          <w:rPr>
            <w:webHidden/>
          </w:rPr>
          <w:instrText xml:space="preserve"> PAGEREF _Toc523295127 \h </w:instrText>
        </w:r>
        <w:r w:rsidR="00A92DE9">
          <w:rPr>
            <w:webHidden/>
          </w:rPr>
        </w:r>
        <w:r w:rsidR="00A92DE9">
          <w:rPr>
            <w:webHidden/>
          </w:rPr>
          <w:fldChar w:fldCharType="separate"/>
        </w:r>
        <w:r w:rsidR="00A92DE9">
          <w:rPr>
            <w:webHidden/>
          </w:rPr>
          <w:t>3</w:t>
        </w:r>
        <w:r w:rsidR="00A92DE9">
          <w:rPr>
            <w:webHidden/>
          </w:rPr>
          <w:fldChar w:fldCharType="end"/>
        </w:r>
      </w:hyperlink>
    </w:p>
    <w:p w:rsidR="00D36F50" w:rsidRPr="0034195A" w:rsidRDefault="003829A0" w:rsidP="00082383">
      <w:pPr>
        <w:pStyle w:val="JVPVH-NADPIS-1"/>
        <w:tabs>
          <w:tab w:val="num" w:pos="709"/>
        </w:tabs>
        <w:ind w:left="709" w:hanging="709"/>
      </w:pPr>
      <w:r w:rsidRPr="006D52D7">
        <w:rPr>
          <w:b w:val="0"/>
          <w:noProof/>
          <w:sz w:val="22"/>
          <w:szCs w:val="22"/>
        </w:rPr>
        <w:lastRenderedPageBreak/>
        <w:fldChar w:fldCharType="end"/>
      </w:r>
      <w:bookmarkStart w:id="1" w:name="_Toc523295122"/>
      <w:bookmarkEnd w:id="0"/>
      <w:r w:rsidR="00D36F50" w:rsidRPr="0034195A">
        <w:t>IDENTIFIKAČNÍ ÚDAJE</w:t>
      </w:r>
      <w:bookmarkEnd w:id="1"/>
    </w:p>
    <w:p w:rsidR="005168A7" w:rsidRPr="0034195A" w:rsidRDefault="009F29E5" w:rsidP="005168A7">
      <w:pPr>
        <w:pStyle w:val="JVPVH-NADPIS-2"/>
        <w:tabs>
          <w:tab w:val="clear" w:pos="1410"/>
          <w:tab w:val="left" w:pos="709"/>
        </w:tabs>
        <w:ind w:left="0" w:firstLine="0"/>
      </w:pPr>
      <w:bookmarkStart w:id="2" w:name="_Toc523295123"/>
      <w:r w:rsidRPr="0034195A">
        <w:t>údaje o stavbě</w:t>
      </w:r>
      <w:bookmarkEnd w:id="2"/>
    </w:p>
    <w:p w:rsidR="005F0FEC" w:rsidRPr="00A92DE9" w:rsidRDefault="005F0FEC" w:rsidP="00117B73">
      <w:pPr>
        <w:tabs>
          <w:tab w:val="left" w:pos="1985"/>
        </w:tabs>
        <w:spacing w:before="240" w:after="240"/>
        <w:ind w:left="2835" w:hanging="2835"/>
        <w:rPr>
          <w:sz w:val="22"/>
          <w:szCs w:val="22"/>
        </w:rPr>
      </w:pPr>
      <w:r w:rsidRPr="00A92DE9">
        <w:rPr>
          <w:sz w:val="22"/>
          <w:szCs w:val="22"/>
        </w:rPr>
        <w:t>Název stavby:</w:t>
      </w:r>
      <w:r w:rsidRPr="00A92DE9">
        <w:rPr>
          <w:sz w:val="22"/>
          <w:szCs w:val="22"/>
        </w:rPr>
        <w:tab/>
      </w:r>
      <w:r w:rsidR="0070791B" w:rsidRPr="00A92DE9">
        <w:rPr>
          <w:sz w:val="22"/>
          <w:szCs w:val="22"/>
        </w:rPr>
        <w:tab/>
      </w:r>
      <w:r w:rsidR="00B8248F" w:rsidRPr="00A92DE9">
        <w:rPr>
          <w:sz w:val="22"/>
          <w:szCs w:val="22"/>
        </w:rPr>
        <w:tab/>
      </w:r>
      <w:r w:rsidR="00EB79CA" w:rsidRPr="00A92DE9">
        <w:rPr>
          <w:sz w:val="22"/>
          <w:szCs w:val="22"/>
        </w:rPr>
        <w:t>Brno</w:t>
      </w:r>
      <w:r w:rsidRPr="00A92DE9">
        <w:rPr>
          <w:sz w:val="22"/>
          <w:szCs w:val="22"/>
        </w:rPr>
        <w:t xml:space="preserve">, </w:t>
      </w:r>
      <w:r w:rsidR="00705F2C" w:rsidRPr="00A92DE9">
        <w:rPr>
          <w:sz w:val="22"/>
          <w:szCs w:val="22"/>
        </w:rPr>
        <w:t>Kosmákova</w:t>
      </w:r>
      <w:r w:rsidR="00EB79CA" w:rsidRPr="00A92DE9">
        <w:rPr>
          <w:sz w:val="22"/>
          <w:szCs w:val="22"/>
        </w:rPr>
        <w:t xml:space="preserve"> –</w:t>
      </w:r>
      <w:r w:rsidR="00842F74" w:rsidRPr="00A92DE9">
        <w:rPr>
          <w:sz w:val="22"/>
          <w:szCs w:val="22"/>
        </w:rPr>
        <w:t xml:space="preserve"> </w:t>
      </w:r>
      <w:r w:rsidRPr="00A92DE9">
        <w:rPr>
          <w:sz w:val="22"/>
          <w:szCs w:val="22"/>
        </w:rPr>
        <w:t>rekonstrukce</w:t>
      </w:r>
      <w:r w:rsidR="00EB79CA" w:rsidRPr="00A92DE9">
        <w:rPr>
          <w:sz w:val="22"/>
          <w:szCs w:val="22"/>
        </w:rPr>
        <w:t xml:space="preserve"> </w:t>
      </w:r>
      <w:r w:rsidR="00553F5D" w:rsidRPr="00A92DE9">
        <w:rPr>
          <w:sz w:val="22"/>
          <w:szCs w:val="22"/>
        </w:rPr>
        <w:t>vodovod</w:t>
      </w:r>
      <w:r w:rsidR="00E321C4">
        <w:rPr>
          <w:sz w:val="22"/>
          <w:szCs w:val="22"/>
        </w:rPr>
        <w:t>u</w:t>
      </w:r>
    </w:p>
    <w:p w:rsidR="005F0FEC" w:rsidRPr="00A92DE9" w:rsidRDefault="005F0FEC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>Místo stavby:</w:t>
      </w:r>
      <w:r w:rsidR="001B47F3" w:rsidRPr="00A92DE9">
        <w:rPr>
          <w:sz w:val="22"/>
          <w:szCs w:val="22"/>
        </w:rPr>
        <w:tab/>
      </w:r>
      <w:r w:rsidR="0070791B" w:rsidRPr="00A92DE9">
        <w:rPr>
          <w:sz w:val="22"/>
          <w:szCs w:val="22"/>
        </w:rPr>
        <w:tab/>
      </w:r>
      <w:r w:rsidR="00B8248F" w:rsidRPr="00A92DE9">
        <w:rPr>
          <w:sz w:val="22"/>
          <w:szCs w:val="22"/>
        </w:rPr>
        <w:tab/>
      </w:r>
      <w:r w:rsidR="0070791B" w:rsidRPr="00A92DE9">
        <w:rPr>
          <w:sz w:val="22"/>
        </w:rPr>
        <w:t>Katastrální území Židenice [</w:t>
      </w:r>
      <w:r w:rsidR="0070791B" w:rsidRPr="00A92DE9">
        <w:rPr>
          <w:bCs/>
          <w:sz w:val="22"/>
        </w:rPr>
        <w:t>611115</w:t>
      </w:r>
      <w:r w:rsidR="0070791B" w:rsidRPr="00A92DE9">
        <w:rPr>
          <w:sz w:val="22"/>
        </w:rPr>
        <w:t>], Městská část Brno – Židenice</w:t>
      </w:r>
    </w:p>
    <w:p w:rsidR="00195536" w:rsidRPr="00A92DE9" w:rsidRDefault="00195536" w:rsidP="00195536">
      <w:pPr>
        <w:tabs>
          <w:tab w:val="left" w:pos="1985"/>
        </w:tabs>
        <w:spacing w:before="240" w:after="240"/>
        <w:ind w:left="2835" w:hanging="2835"/>
        <w:rPr>
          <w:sz w:val="22"/>
          <w:szCs w:val="22"/>
        </w:rPr>
      </w:pPr>
      <w:r w:rsidRPr="00A92DE9">
        <w:rPr>
          <w:sz w:val="22"/>
          <w:szCs w:val="22"/>
        </w:rPr>
        <w:t>Předmět dokumentace:</w:t>
      </w:r>
      <w:r w:rsidRPr="00A92DE9">
        <w:rPr>
          <w:sz w:val="22"/>
          <w:szCs w:val="22"/>
        </w:rPr>
        <w:tab/>
        <w:t>Změna dokončené stavby, trvalá stavba, vodohospodářská a dopravní infrastruktura</w:t>
      </w:r>
    </w:p>
    <w:p w:rsidR="005F0FEC" w:rsidRPr="00A92DE9" w:rsidRDefault="005F0FEC" w:rsidP="005F0FEC">
      <w:pPr>
        <w:pStyle w:val="JVPVH-NADPIS-2"/>
        <w:tabs>
          <w:tab w:val="clear" w:pos="1410"/>
          <w:tab w:val="left" w:pos="709"/>
        </w:tabs>
        <w:ind w:left="0" w:firstLine="0"/>
      </w:pPr>
      <w:bookmarkStart w:id="3" w:name="_Toc523295124"/>
      <w:r w:rsidRPr="00A92DE9">
        <w:t>Údaje o žadateli</w:t>
      </w:r>
      <w:bookmarkEnd w:id="3"/>
    </w:p>
    <w:p w:rsidR="00FF5020" w:rsidRPr="00A92DE9" w:rsidRDefault="00FF5020" w:rsidP="00FF5020">
      <w:pPr>
        <w:tabs>
          <w:tab w:val="left" w:pos="1985"/>
        </w:tabs>
        <w:spacing w:before="24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>Stavebník:</w:t>
      </w:r>
      <w:r w:rsidRPr="00A92DE9">
        <w:rPr>
          <w:sz w:val="22"/>
          <w:szCs w:val="22"/>
        </w:rPr>
        <w:tab/>
      </w:r>
      <w:r w:rsidR="0070791B" w:rsidRPr="00A92DE9">
        <w:rPr>
          <w:sz w:val="22"/>
          <w:szCs w:val="22"/>
        </w:rPr>
        <w:tab/>
      </w:r>
      <w:r w:rsidR="00B8248F"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>Statutární město Brno</w:t>
      </w:r>
    </w:p>
    <w:p w:rsidR="00265F40" w:rsidRPr="00A92DE9" w:rsidRDefault="00820FBB" w:rsidP="00FF5020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="0070791B" w:rsidRPr="00A92DE9">
        <w:rPr>
          <w:sz w:val="22"/>
          <w:szCs w:val="22"/>
        </w:rPr>
        <w:tab/>
      </w:r>
      <w:r w:rsidR="00B8248F" w:rsidRPr="00A92DE9">
        <w:rPr>
          <w:sz w:val="22"/>
          <w:szCs w:val="22"/>
        </w:rPr>
        <w:tab/>
      </w:r>
      <w:r w:rsidR="00FF5020" w:rsidRPr="00A92DE9">
        <w:rPr>
          <w:sz w:val="22"/>
          <w:szCs w:val="22"/>
        </w:rPr>
        <w:t>Dominikánské nám. 196/1, 60</w:t>
      </w:r>
      <w:r w:rsidR="00553F5D" w:rsidRPr="00A92DE9">
        <w:rPr>
          <w:sz w:val="22"/>
          <w:szCs w:val="22"/>
        </w:rPr>
        <w:t>2</w:t>
      </w:r>
      <w:r w:rsidR="00FF5020" w:rsidRPr="00A92DE9">
        <w:rPr>
          <w:sz w:val="22"/>
          <w:szCs w:val="22"/>
        </w:rPr>
        <w:t xml:space="preserve"> </w:t>
      </w:r>
      <w:r w:rsidR="00553F5D" w:rsidRPr="00A92DE9">
        <w:rPr>
          <w:sz w:val="22"/>
          <w:szCs w:val="22"/>
        </w:rPr>
        <w:t>00</w:t>
      </w:r>
      <w:r w:rsidR="00FF5020" w:rsidRPr="00A92DE9">
        <w:rPr>
          <w:sz w:val="22"/>
          <w:szCs w:val="22"/>
        </w:rPr>
        <w:t xml:space="preserve"> Brno</w:t>
      </w:r>
    </w:p>
    <w:p w:rsidR="00265F40" w:rsidRPr="00A92DE9" w:rsidRDefault="00265F40" w:rsidP="00265F40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>IČ: 449 92 785</w:t>
      </w:r>
    </w:p>
    <w:p w:rsidR="00265F40" w:rsidRPr="00A92DE9" w:rsidRDefault="00265F40" w:rsidP="00265F40">
      <w:pPr>
        <w:tabs>
          <w:tab w:val="left" w:pos="1985"/>
        </w:tabs>
        <w:spacing w:before="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>DIČ: CZ44992785</w:t>
      </w:r>
    </w:p>
    <w:p w:rsidR="00FF5020" w:rsidRPr="00A92DE9" w:rsidRDefault="00820FBB" w:rsidP="00FF5020">
      <w:pPr>
        <w:tabs>
          <w:tab w:val="left" w:pos="1985"/>
        </w:tabs>
        <w:spacing w:before="24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>Zástupce investora:</w:t>
      </w:r>
      <w:r w:rsidRPr="00A92DE9">
        <w:rPr>
          <w:sz w:val="22"/>
          <w:szCs w:val="22"/>
        </w:rPr>
        <w:tab/>
      </w:r>
      <w:r w:rsidR="0070791B" w:rsidRPr="00A92DE9">
        <w:rPr>
          <w:sz w:val="22"/>
          <w:szCs w:val="22"/>
        </w:rPr>
        <w:tab/>
      </w:r>
      <w:r w:rsidR="00B8248F" w:rsidRPr="00A92DE9">
        <w:rPr>
          <w:sz w:val="22"/>
          <w:szCs w:val="22"/>
        </w:rPr>
        <w:tab/>
      </w:r>
      <w:r w:rsidR="00FF5020" w:rsidRPr="00A92DE9">
        <w:rPr>
          <w:sz w:val="22"/>
          <w:szCs w:val="22"/>
        </w:rPr>
        <w:t>Brněnské vodárny a kanalizace, a.s.</w:t>
      </w:r>
    </w:p>
    <w:p w:rsidR="00FF5020" w:rsidRPr="00A92DE9" w:rsidRDefault="00820FBB" w:rsidP="00F73A85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="0070791B" w:rsidRPr="00A92DE9">
        <w:rPr>
          <w:sz w:val="22"/>
          <w:szCs w:val="22"/>
        </w:rPr>
        <w:tab/>
      </w:r>
      <w:r w:rsidR="00B8248F" w:rsidRPr="00A92DE9">
        <w:rPr>
          <w:sz w:val="22"/>
          <w:szCs w:val="22"/>
        </w:rPr>
        <w:tab/>
      </w:r>
      <w:r w:rsidR="00553F5D" w:rsidRPr="00A92DE9">
        <w:rPr>
          <w:sz w:val="22"/>
          <w:szCs w:val="22"/>
        </w:rPr>
        <w:t>Pisárecká 555/1a</w:t>
      </w:r>
      <w:r w:rsidR="00FF5020" w:rsidRPr="00A92DE9">
        <w:rPr>
          <w:sz w:val="22"/>
          <w:szCs w:val="22"/>
        </w:rPr>
        <w:t>, 6</w:t>
      </w:r>
      <w:r w:rsidR="00553F5D" w:rsidRPr="00A92DE9">
        <w:rPr>
          <w:sz w:val="22"/>
          <w:szCs w:val="22"/>
        </w:rPr>
        <w:t>03</w:t>
      </w:r>
      <w:r w:rsidR="00FF5020" w:rsidRPr="00A92DE9">
        <w:rPr>
          <w:sz w:val="22"/>
          <w:szCs w:val="22"/>
        </w:rPr>
        <w:t xml:space="preserve"> </w:t>
      </w:r>
      <w:r w:rsidR="00553F5D" w:rsidRPr="00A92DE9">
        <w:rPr>
          <w:sz w:val="22"/>
          <w:szCs w:val="22"/>
        </w:rPr>
        <w:t>00</w:t>
      </w:r>
      <w:r w:rsidR="00FF5020" w:rsidRPr="00A92DE9">
        <w:rPr>
          <w:sz w:val="22"/>
          <w:szCs w:val="22"/>
        </w:rPr>
        <w:t xml:space="preserve"> Brno</w:t>
      </w:r>
    </w:p>
    <w:p w:rsidR="00265F40" w:rsidRPr="00A92DE9" w:rsidRDefault="00265F40" w:rsidP="00265F40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>IČ: 463 47 275</w:t>
      </w:r>
    </w:p>
    <w:p w:rsidR="00265F40" w:rsidRPr="00A92DE9" w:rsidRDefault="00265F40" w:rsidP="00265F40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>DIČ: CZ46347275</w:t>
      </w:r>
    </w:p>
    <w:p w:rsidR="00B8248F" w:rsidRPr="00A92DE9" w:rsidRDefault="00B8248F" w:rsidP="00B8248F">
      <w:pPr>
        <w:pStyle w:val="JVPVH-NADPIS-2"/>
        <w:tabs>
          <w:tab w:val="clear" w:pos="1410"/>
          <w:tab w:val="left" w:pos="709"/>
        </w:tabs>
        <w:ind w:left="0" w:firstLine="0"/>
      </w:pPr>
      <w:bookmarkStart w:id="4" w:name="_Toc523295125"/>
      <w:r w:rsidRPr="00A92DE9">
        <w:t>Údaje o zpracovateli dokumentace</w:t>
      </w:r>
      <w:bookmarkEnd w:id="4"/>
    </w:p>
    <w:p w:rsidR="00B8248F" w:rsidRPr="00A92DE9" w:rsidRDefault="00B8248F" w:rsidP="00B8248F">
      <w:pPr>
        <w:tabs>
          <w:tab w:val="left" w:pos="1985"/>
        </w:tabs>
        <w:spacing w:before="24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>Generální projektant:</w:t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>JV PROJEKT VH s.r.o.</w:t>
      </w:r>
    </w:p>
    <w:p w:rsidR="00B8248F" w:rsidRPr="00A92DE9" w:rsidRDefault="00B8248F" w:rsidP="00B8248F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>Kosmákova 1050/49, 615 00 Brno</w:t>
      </w:r>
    </w:p>
    <w:p w:rsidR="00B8248F" w:rsidRPr="00A92DE9" w:rsidRDefault="00265F40" w:rsidP="00B8248F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 xml:space="preserve">IČ: </w:t>
      </w:r>
      <w:r w:rsidR="00B8248F" w:rsidRPr="00A92DE9">
        <w:rPr>
          <w:sz w:val="22"/>
          <w:szCs w:val="22"/>
        </w:rPr>
        <w:t>269 17</w:t>
      </w:r>
      <w:r w:rsidRPr="00A92DE9">
        <w:rPr>
          <w:sz w:val="22"/>
          <w:szCs w:val="22"/>
        </w:rPr>
        <w:t> </w:t>
      </w:r>
      <w:r w:rsidR="00B8248F" w:rsidRPr="00A92DE9">
        <w:rPr>
          <w:sz w:val="22"/>
          <w:szCs w:val="22"/>
        </w:rPr>
        <w:t>581</w:t>
      </w:r>
    </w:p>
    <w:p w:rsidR="00265F40" w:rsidRPr="00A92DE9" w:rsidRDefault="00265F40" w:rsidP="00B8248F">
      <w:pPr>
        <w:tabs>
          <w:tab w:val="left" w:pos="1985"/>
        </w:tabs>
        <w:spacing w:before="60" w:after="60"/>
        <w:ind w:firstLine="0"/>
        <w:rPr>
          <w:sz w:val="22"/>
          <w:szCs w:val="22"/>
        </w:rPr>
      </w:pP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  <w:t>DIČ: CZ26917581</w:t>
      </w:r>
    </w:p>
    <w:p w:rsidR="00B8248F" w:rsidRPr="00A92DE9" w:rsidRDefault="00B8248F" w:rsidP="00265F40">
      <w:pPr>
        <w:tabs>
          <w:tab w:val="left" w:pos="1985"/>
        </w:tabs>
        <w:spacing w:before="240" w:after="240"/>
        <w:ind w:left="2835" w:hanging="2835"/>
        <w:rPr>
          <w:sz w:val="22"/>
          <w:szCs w:val="22"/>
        </w:rPr>
      </w:pPr>
      <w:r w:rsidRPr="00A92DE9">
        <w:rPr>
          <w:sz w:val="22"/>
          <w:szCs w:val="22"/>
        </w:rPr>
        <w:t>Hlavní projektant:</w:t>
      </w:r>
      <w:r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ab/>
      </w:r>
      <w:r w:rsidR="00265F40" w:rsidRPr="00A92DE9">
        <w:rPr>
          <w:sz w:val="22"/>
          <w:szCs w:val="22"/>
        </w:rPr>
        <w:tab/>
      </w:r>
      <w:r w:rsidRPr="00A92DE9">
        <w:rPr>
          <w:sz w:val="22"/>
          <w:szCs w:val="22"/>
        </w:rPr>
        <w:t>Ing. Tomáš Frajt, ČKAIT 1004278 – stavby vodního hospodářství a krajinného inženýrství</w:t>
      </w:r>
    </w:p>
    <w:p w:rsidR="00B8248F" w:rsidRPr="00A92DE9" w:rsidRDefault="00705F2C" w:rsidP="00B8248F">
      <w:pPr>
        <w:pStyle w:val="JVPVH-odstavec-normalni"/>
        <w:tabs>
          <w:tab w:val="left" w:pos="2880"/>
        </w:tabs>
        <w:jc w:val="left"/>
        <w:rPr>
          <w:szCs w:val="22"/>
        </w:rPr>
      </w:pPr>
      <w:r w:rsidRPr="00A92DE9">
        <w:rPr>
          <w:szCs w:val="22"/>
        </w:rPr>
        <w:t>Subdodávky:</w:t>
      </w:r>
      <w:r w:rsidRPr="00A92DE9">
        <w:rPr>
          <w:szCs w:val="22"/>
        </w:rPr>
        <w:tab/>
      </w:r>
      <w:r w:rsidR="00B8248F" w:rsidRPr="00A92DE9">
        <w:rPr>
          <w:szCs w:val="22"/>
        </w:rPr>
        <w:t>Ing. Rostislav Vik, ČKAIT 1001936 – dopravní stavby</w:t>
      </w:r>
    </w:p>
    <w:p w:rsidR="00B8248F" w:rsidRPr="00F962FC" w:rsidRDefault="00B8248F" w:rsidP="00B8248F">
      <w:pPr>
        <w:pStyle w:val="JVPVH-odstavec-normalni"/>
        <w:tabs>
          <w:tab w:val="left" w:pos="2880"/>
        </w:tabs>
        <w:jc w:val="left"/>
        <w:rPr>
          <w:szCs w:val="22"/>
        </w:rPr>
      </w:pPr>
      <w:r w:rsidRPr="00A92DE9">
        <w:rPr>
          <w:szCs w:val="22"/>
        </w:rPr>
        <w:tab/>
        <w:t>Ing. Vítězslava Přikrylová, ČKA 02096 – krajinářská architektura</w:t>
      </w:r>
      <w:r>
        <w:rPr>
          <w:szCs w:val="22"/>
        </w:rPr>
        <w:t xml:space="preserve"> </w:t>
      </w: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705F2C" w:rsidRDefault="00705F2C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553F5D" w:rsidRDefault="00553F5D" w:rsidP="00F73A85">
      <w:pPr>
        <w:tabs>
          <w:tab w:val="left" w:pos="1985"/>
        </w:tabs>
        <w:spacing w:before="240" w:after="240"/>
        <w:ind w:firstLine="0"/>
        <w:rPr>
          <w:sz w:val="22"/>
          <w:szCs w:val="22"/>
        </w:rPr>
      </w:pPr>
    </w:p>
    <w:p w:rsidR="00602BB6" w:rsidRPr="00553F5D" w:rsidRDefault="00602BB6" w:rsidP="00602BB6">
      <w:pPr>
        <w:pStyle w:val="JVPVH-NADPIS-1"/>
        <w:tabs>
          <w:tab w:val="clear" w:pos="1065"/>
          <w:tab w:val="num" w:pos="709"/>
        </w:tabs>
        <w:ind w:left="709" w:hanging="709"/>
      </w:pPr>
      <w:bookmarkStart w:id="5" w:name="_Toc523295126"/>
      <w:r w:rsidRPr="00553F5D">
        <w:lastRenderedPageBreak/>
        <w:t>ČLENĚNÍ STAVBY NA OBJEKTY A TECHNICKÁ A TECHNOLOGICKÁ ZAŘÍZENÍ</w:t>
      </w:r>
      <w:bookmarkEnd w:id="5"/>
    </w:p>
    <w:tbl>
      <w:tblPr>
        <w:tblW w:w="9540" w:type="dxa"/>
        <w:tblInd w:w="7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76"/>
        <w:gridCol w:w="6968"/>
        <w:gridCol w:w="1296"/>
      </w:tblGrid>
      <w:tr w:rsidR="00602BB6" w:rsidRPr="00553F5D" w:rsidTr="00B86E4F">
        <w:trPr>
          <w:cantSplit/>
          <w:trHeight w:val="227"/>
          <w:tblHeader/>
        </w:trPr>
        <w:tc>
          <w:tcPr>
            <w:tcW w:w="1276" w:type="dxa"/>
            <w:tcBorders>
              <w:top w:val="nil"/>
              <w:left w:val="nil"/>
              <w:bottom w:val="single" w:sz="6" w:space="0" w:color="C0C0C0"/>
              <w:right w:val="nil"/>
            </w:tcBorders>
            <w:vAlign w:val="center"/>
          </w:tcPr>
          <w:p w:rsidR="00602BB6" w:rsidRPr="00553F5D" w:rsidRDefault="00602BB6" w:rsidP="00B86E4F">
            <w:pPr>
              <w:spacing w:before="0"/>
              <w:ind w:firstLine="0"/>
              <w:jc w:val="center"/>
              <w:rPr>
                <w:rFonts w:cs="Arial"/>
                <w:bCs/>
                <w:sz w:val="20"/>
                <w:highlight w:val="yellow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6" w:space="0" w:color="C0C0C0"/>
              <w:right w:val="nil"/>
            </w:tcBorders>
            <w:shd w:val="clear" w:color="auto" w:fill="auto"/>
            <w:vAlign w:val="center"/>
          </w:tcPr>
          <w:p w:rsidR="00602BB6" w:rsidRPr="00553F5D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C0C0C0"/>
              <w:right w:val="nil"/>
            </w:tcBorders>
            <w:shd w:val="clear" w:color="auto" w:fill="auto"/>
            <w:vAlign w:val="center"/>
          </w:tcPr>
          <w:p w:rsidR="00602BB6" w:rsidRPr="00553F5D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  <w:highlight w:val="yellow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10" w:color="auto" w:fill="auto"/>
            <w:vAlign w:val="center"/>
          </w:tcPr>
          <w:p w:rsidR="00602BB6" w:rsidRPr="00553F5D" w:rsidRDefault="00602BB6" w:rsidP="00B86E4F">
            <w:pPr>
              <w:spacing w:before="0"/>
              <w:ind w:firstLine="0"/>
              <w:jc w:val="center"/>
              <w:rPr>
                <w:rFonts w:cs="Arial"/>
                <w:bCs/>
                <w:sz w:val="20"/>
              </w:rPr>
            </w:pPr>
            <w:r w:rsidRPr="00553F5D">
              <w:rPr>
                <w:rFonts w:cs="Arial"/>
                <w:bCs/>
                <w:sz w:val="20"/>
              </w:rPr>
              <w:t>SO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10" w:color="auto" w:fill="auto"/>
            <w:vAlign w:val="center"/>
          </w:tcPr>
          <w:p w:rsidR="00602BB6" w:rsidRPr="00553F5D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553F5D">
              <w:rPr>
                <w:rFonts w:cs="Arial"/>
                <w:bCs/>
                <w:sz w:val="20"/>
              </w:rPr>
              <w:t>Název stavebního objektu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10" w:color="auto" w:fill="auto"/>
            <w:vAlign w:val="center"/>
          </w:tcPr>
          <w:p w:rsidR="00602BB6" w:rsidRPr="00553F5D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  <w:highlight w:val="yellow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000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FC479B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Neobsazeno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100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Objekty pozemních komunikací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jc w:val="right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110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1665B4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Vozovky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jc w:val="right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120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Odvodnění komunikací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jc w:val="right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130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1665B4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Parkov</w:t>
            </w:r>
            <w:r w:rsidR="001665B4" w:rsidRPr="006932B4">
              <w:rPr>
                <w:rFonts w:cs="Arial"/>
                <w:bCs/>
                <w:sz w:val="20"/>
              </w:rPr>
              <w:t>iště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jc w:val="right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140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1665B4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Chodníky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200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Neobsazeno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300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Vodohospodářské objekty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right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330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Vodovod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right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340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Vodovodní přípojky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400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Neobsazeno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500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Neobsazeno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600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Neobsazeno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700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Neobsazeno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800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Objekty úpravy území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jc w:val="right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810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Náhradní výsadba zeleně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602BB6" w:rsidRPr="00553F5D" w:rsidTr="00B86E4F">
        <w:trPr>
          <w:cantSplit/>
          <w:trHeight w:val="340"/>
          <w:tblHeader/>
        </w:trPr>
        <w:tc>
          <w:tcPr>
            <w:tcW w:w="12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71" w:firstLine="0"/>
              <w:jc w:val="center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SO 900</w:t>
            </w:r>
          </w:p>
        </w:tc>
        <w:tc>
          <w:tcPr>
            <w:tcW w:w="6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932B4">
              <w:rPr>
                <w:rFonts w:cs="Arial"/>
                <w:bCs/>
                <w:sz w:val="20"/>
              </w:rPr>
              <w:t>Neobsazeno</w:t>
            </w:r>
          </w:p>
        </w:tc>
        <w:tc>
          <w:tcPr>
            <w:tcW w:w="12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602BB6" w:rsidRPr="006932B4" w:rsidRDefault="00602BB6" w:rsidP="00B86E4F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</w:tbl>
    <w:p w:rsidR="00D36F50" w:rsidRPr="006932B4" w:rsidRDefault="00D36F50" w:rsidP="00D36F50">
      <w:pPr>
        <w:pStyle w:val="JVPVH-NADPIS-1"/>
        <w:tabs>
          <w:tab w:val="num" w:pos="709"/>
        </w:tabs>
        <w:ind w:left="709" w:hanging="709"/>
      </w:pPr>
      <w:bookmarkStart w:id="6" w:name="_Toc523295127"/>
      <w:r w:rsidRPr="006932B4">
        <w:t>SEZNAM VSTUPNÍCH PODKLADŮ</w:t>
      </w:r>
      <w:bookmarkEnd w:id="6"/>
    </w:p>
    <w:p w:rsidR="00842F74" w:rsidRPr="00764F1B" w:rsidRDefault="00FF5020" w:rsidP="00842F74">
      <w:pPr>
        <w:pStyle w:val="JVPVH-odstavec-normalni"/>
      </w:pPr>
      <w:r w:rsidRPr="00764F1B">
        <w:t>Při zpracování PD byly použity následující podklady:</w:t>
      </w:r>
    </w:p>
    <w:p w:rsidR="00427FE5" w:rsidRPr="00764F1B" w:rsidRDefault="00D044F9" w:rsidP="00427FE5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 xml:space="preserve">PD „Brno, Kosmákova – rekonstrukce vodovodu“ (JV PROJEKT VH s.r.o., 02/2019); </w:t>
      </w:r>
    </w:p>
    <w:p w:rsidR="00842F74" w:rsidRPr="00764F1B" w:rsidRDefault="00842F74" w:rsidP="00427FE5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>Záměr stavby (č. 132</w:t>
      </w:r>
      <w:r w:rsidR="00733BE2" w:rsidRPr="00764F1B">
        <w:t>6</w:t>
      </w:r>
      <w:r w:rsidR="00705F2C" w:rsidRPr="00764F1B">
        <w:t>41</w:t>
      </w:r>
      <w:r w:rsidRPr="00764F1B">
        <w:t xml:space="preserve">) </w:t>
      </w:r>
      <w:r w:rsidR="00733BE2" w:rsidRPr="00764F1B">
        <w:t xml:space="preserve">Brno, </w:t>
      </w:r>
      <w:r w:rsidR="00705F2C" w:rsidRPr="00764F1B">
        <w:t>Kosmákova</w:t>
      </w:r>
      <w:r w:rsidR="00733BE2" w:rsidRPr="00764F1B">
        <w:t xml:space="preserve"> – rekonstrukce </w:t>
      </w:r>
      <w:r w:rsidR="00553F5D" w:rsidRPr="00764F1B">
        <w:t>vodovodu</w:t>
      </w:r>
      <w:r w:rsidRPr="00764F1B">
        <w:t xml:space="preserve"> (BVK a.s., 0</w:t>
      </w:r>
      <w:r w:rsidR="00117B73" w:rsidRPr="00764F1B">
        <w:t>3</w:t>
      </w:r>
      <w:r w:rsidRPr="00764F1B">
        <w:t>/201</w:t>
      </w:r>
      <w:r w:rsidR="00733BE2" w:rsidRPr="00764F1B">
        <w:t>5</w:t>
      </w:r>
      <w:r w:rsidRPr="00764F1B">
        <w:t>);</w:t>
      </w:r>
    </w:p>
    <w:p w:rsidR="00842F74" w:rsidRPr="00764F1B" w:rsidRDefault="00842F74" w:rsidP="00842F74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>Geodetické zaměření zájmového území (</w:t>
      </w:r>
      <w:r w:rsidR="00AF1C3E" w:rsidRPr="00764F1B">
        <w:t>AQUATIS, a.s., 01/2018</w:t>
      </w:r>
      <w:r w:rsidRPr="00764F1B">
        <w:t>);</w:t>
      </w:r>
    </w:p>
    <w:p w:rsidR="00842F74" w:rsidRPr="00764F1B" w:rsidRDefault="00842F74" w:rsidP="00842F74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 xml:space="preserve">Katastrální mapy k.ú. </w:t>
      </w:r>
      <w:r w:rsidR="00B8248F" w:rsidRPr="00764F1B">
        <w:t>Židenice</w:t>
      </w:r>
      <w:r w:rsidRPr="00764F1B">
        <w:t xml:space="preserve"> (</w:t>
      </w:r>
      <w:r w:rsidR="00553F5D" w:rsidRPr="00764F1B">
        <w:t xml:space="preserve">dálkový přístup do KN, JV PROJEKT VH s.r.o., </w:t>
      </w:r>
      <w:r w:rsidR="00764F1B" w:rsidRPr="00764F1B">
        <w:t>06</w:t>
      </w:r>
      <w:r w:rsidR="00553F5D" w:rsidRPr="00764F1B">
        <w:t>/20</w:t>
      </w:r>
      <w:r w:rsidR="00764F1B" w:rsidRPr="00764F1B">
        <w:t>20</w:t>
      </w:r>
      <w:r w:rsidR="00553F5D" w:rsidRPr="00764F1B">
        <w:t>);</w:t>
      </w:r>
    </w:p>
    <w:p w:rsidR="00842F74" w:rsidRPr="00764F1B" w:rsidRDefault="00842F74" w:rsidP="00842F74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 xml:space="preserve">Průzkum stávající kanalizace (BVK a.s., JV PROJEKT VH s.r.o., </w:t>
      </w:r>
      <w:r w:rsidR="004E4C31" w:rsidRPr="00764F1B">
        <w:t>0</w:t>
      </w:r>
      <w:r w:rsidR="00705F2C" w:rsidRPr="00764F1B">
        <w:t>5</w:t>
      </w:r>
      <w:r w:rsidR="004E4C31" w:rsidRPr="00764F1B">
        <w:t>/201</w:t>
      </w:r>
      <w:r w:rsidR="009D4A39" w:rsidRPr="00764F1B">
        <w:t>8</w:t>
      </w:r>
      <w:r w:rsidRPr="00764F1B">
        <w:t>);</w:t>
      </w:r>
    </w:p>
    <w:p w:rsidR="00842F74" w:rsidRPr="00764F1B" w:rsidRDefault="00842F74" w:rsidP="00842F74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>Informace a vyjádření jednotlivých správců inženýrských sítí;</w:t>
      </w:r>
    </w:p>
    <w:p w:rsidR="00842F74" w:rsidRPr="00764F1B" w:rsidRDefault="00842F74" w:rsidP="00842F74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>Inženýrsko-geologický průzkum (</w:t>
      </w:r>
      <w:r w:rsidR="005221FC" w:rsidRPr="00764F1B">
        <w:t>symbiotechnika s.r.o. - Ing. Kříž, 09/2018</w:t>
      </w:r>
      <w:r w:rsidRPr="00764F1B">
        <w:t>);</w:t>
      </w:r>
    </w:p>
    <w:p w:rsidR="00842F74" w:rsidRPr="00764F1B" w:rsidRDefault="00842F74" w:rsidP="00842F74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>Závěry z jednání (JV PROJEKT VH s.r.o.);</w:t>
      </w:r>
    </w:p>
    <w:p w:rsidR="00842F74" w:rsidRPr="00764F1B" w:rsidRDefault="00842F74" w:rsidP="00842F74">
      <w:pPr>
        <w:pStyle w:val="JVPVH-odrky-slovan"/>
        <w:numPr>
          <w:ilvl w:val="0"/>
          <w:numId w:val="6"/>
        </w:numPr>
        <w:tabs>
          <w:tab w:val="clear" w:pos="360"/>
          <w:tab w:val="clear" w:pos="397"/>
          <w:tab w:val="left" w:pos="540"/>
        </w:tabs>
        <w:spacing w:before="120"/>
        <w:ind w:left="1080" w:hanging="1080"/>
        <w:jc w:val="both"/>
      </w:pPr>
      <w:r w:rsidRPr="00764F1B">
        <w:t>Příslušné normy, vyhlášky a zákony.</w:t>
      </w:r>
    </w:p>
    <w:p w:rsidR="00602BB6" w:rsidRPr="00427FE5" w:rsidRDefault="00602BB6">
      <w:pPr>
        <w:pStyle w:val="JVPVH-odstavec-normalni"/>
        <w:tabs>
          <w:tab w:val="right" w:pos="9540"/>
        </w:tabs>
      </w:pPr>
    </w:p>
    <w:p w:rsidR="00705F2C" w:rsidRPr="00427FE5" w:rsidRDefault="00705F2C">
      <w:pPr>
        <w:pStyle w:val="JVPVH-odstavec-normalni"/>
        <w:tabs>
          <w:tab w:val="right" w:pos="9540"/>
        </w:tabs>
      </w:pPr>
    </w:p>
    <w:p w:rsidR="00705F2C" w:rsidRPr="00427FE5" w:rsidRDefault="00705F2C">
      <w:pPr>
        <w:pStyle w:val="JVPVH-odstavec-normalni"/>
        <w:tabs>
          <w:tab w:val="right" w:pos="9540"/>
        </w:tabs>
      </w:pPr>
    </w:p>
    <w:p w:rsidR="007A3E8D" w:rsidRDefault="003829A0">
      <w:pPr>
        <w:pStyle w:val="JVPVH-odstavec-normalni"/>
        <w:tabs>
          <w:tab w:val="right" w:pos="9540"/>
        </w:tabs>
      </w:pPr>
      <w:r w:rsidRPr="00427FE5">
        <w:t xml:space="preserve">V Brně, </w:t>
      </w:r>
      <w:r w:rsidR="00B95C70">
        <w:t>červenec</w:t>
      </w:r>
      <w:r w:rsidR="00560ACD" w:rsidRPr="00427FE5">
        <w:t xml:space="preserve"> </w:t>
      </w:r>
      <w:r w:rsidR="00AC623B" w:rsidRPr="00427FE5">
        <w:t>2</w:t>
      </w:r>
      <w:r w:rsidR="001D55E8" w:rsidRPr="00427FE5">
        <w:t>0</w:t>
      </w:r>
      <w:r w:rsidR="00427FE5" w:rsidRPr="00427FE5">
        <w:t>20</w:t>
      </w:r>
      <w:r w:rsidR="00602BB6" w:rsidRPr="00427FE5">
        <w:tab/>
        <w:t>Ing. Tomáš Frajt</w:t>
      </w:r>
    </w:p>
    <w:sectPr w:rsidR="007A3E8D" w:rsidSect="00524C40">
      <w:headerReference w:type="even" r:id="rId7"/>
      <w:headerReference w:type="default" r:id="rId8"/>
      <w:footerReference w:type="default" r:id="rId9"/>
      <w:pgSz w:w="11906" w:h="16838" w:code="9"/>
      <w:pgMar w:top="1521" w:right="851" w:bottom="851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1E9A" w:rsidRDefault="009E1E9A">
      <w:r>
        <w:separator/>
      </w:r>
    </w:p>
    <w:p w:rsidR="009E1E9A" w:rsidRDefault="009E1E9A"/>
  </w:endnote>
  <w:endnote w:type="continuationSeparator" w:id="0">
    <w:p w:rsidR="009E1E9A" w:rsidRDefault="009E1E9A">
      <w:r>
        <w:continuationSeparator/>
      </w:r>
    </w:p>
    <w:p w:rsidR="009E1E9A" w:rsidRDefault="009E1E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30372" w:rsidRDefault="00630372">
    <w:pPr>
      <w:pBdr>
        <w:top w:val="single" w:sz="4" w:space="1" w:color="auto"/>
      </w:pBdr>
      <w:tabs>
        <w:tab w:val="left" w:pos="0"/>
        <w:tab w:val="center" w:pos="4820"/>
        <w:tab w:val="right" w:pos="9540"/>
      </w:tabs>
      <w:ind w:firstLine="0"/>
      <w:rPr>
        <w:rFonts w:cs="Arial"/>
        <w:sz w:val="6"/>
      </w:rPr>
    </w:pPr>
  </w:p>
  <w:p w:rsidR="00630372" w:rsidRDefault="00630372">
    <w:pPr>
      <w:pStyle w:val="JVPVH-zpat"/>
    </w:pPr>
    <w:r>
      <w:t>arch.</w:t>
    </w:r>
    <w:r w:rsidR="00F8796D">
      <w:t xml:space="preserve"> </w:t>
    </w:r>
    <w:r w:rsidRPr="006542B5">
      <w:t xml:space="preserve">č. </w:t>
    </w:r>
    <w:r w:rsidR="005908A5" w:rsidRPr="006542B5">
      <w:t>1</w:t>
    </w:r>
    <w:r w:rsidR="006542B5" w:rsidRPr="006542B5">
      <w:t>8</w:t>
    </w:r>
    <w:r w:rsidR="005908A5" w:rsidRPr="006542B5">
      <w:t xml:space="preserve"> </w:t>
    </w:r>
    <w:r w:rsidR="00553F5D" w:rsidRPr="006542B5">
      <w:t>6</w:t>
    </w:r>
    <w:r w:rsidR="006542B5" w:rsidRPr="006542B5">
      <w:t>90</w:t>
    </w:r>
    <w:r>
      <w:tab/>
      <w:t>JV PROJEKT VH s.r.o.</w:t>
    </w:r>
    <w:r>
      <w:tab/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D044F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1E9A" w:rsidRDefault="009E1E9A">
      <w:r>
        <w:separator/>
      </w:r>
    </w:p>
    <w:p w:rsidR="009E1E9A" w:rsidRDefault="009E1E9A"/>
  </w:footnote>
  <w:footnote w:type="continuationSeparator" w:id="0">
    <w:p w:rsidR="009E1E9A" w:rsidRDefault="009E1E9A">
      <w:r>
        <w:continuationSeparator/>
      </w:r>
    </w:p>
    <w:p w:rsidR="009E1E9A" w:rsidRDefault="009E1E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  <w:p w:rsidR="00630372" w:rsidRDefault="006303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908A5" w:rsidRDefault="009E1E9A" w:rsidP="005908A5">
    <w:pPr>
      <w:pStyle w:val="Zhlav"/>
      <w:spacing w:before="0"/>
      <w:ind w:right="96" w:firstLine="0"/>
      <w:rPr>
        <w:sz w:val="20"/>
      </w:rPr>
    </w:pPr>
    <w:r>
      <w:rPr>
        <w:noProof/>
        <w:sz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417pt;margin-top:4.95pt;width:63pt;height:27.8pt;z-index:251657728">
          <v:imagedata r:id="rId1" o:title=""/>
        </v:shape>
        <o:OLEObject Type="Embed" ProgID="CorelDraw.Graphic.8" ShapeID="_x0000_s2053" DrawAspect="Content" ObjectID="_1651469711" r:id="rId2"/>
      </w:object>
    </w:r>
    <w:r w:rsidR="00EB79CA">
      <w:rPr>
        <w:sz w:val="20"/>
      </w:rPr>
      <w:t xml:space="preserve">Brno, </w:t>
    </w:r>
    <w:r w:rsidR="00705F2C">
      <w:rPr>
        <w:sz w:val="20"/>
      </w:rPr>
      <w:t>Kosmákova</w:t>
    </w:r>
    <w:r w:rsidR="00EB79CA">
      <w:rPr>
        <w:sz w:val="20"/>
      </w:rPr>
      <w:t xml:space="preserve"> –</w:t>
    </w:r>
    <w:r w:rsidR="00842F74">
      <w:rPr>
        <w:sz w:val="20"/>
      </w:rPr>
      <w:t xml:space="preserve"> </w:t>
    </w:r>
    <w:r w:rsidR="00EB79CA">
      <w:rPr>
        <w:sz w:val="20"/>
      </w:rPr>
      <w:t xml:space="preserve">rekonstrukce </w:t>
    </w:r>
    <w:r w:rsidR="00553F5D">
      <w:rPr>
        <w:sz w:val="20"/>
      </w:rPr>
      <w:t>vodovodu</w:t>
    </w:r>
  </w:p>
  <w:p w:rsidR="00630372" w:rsidRDefault="00630372">
    <w:pPr>
      <w:pStyle w:val="Zhlav-doln"/>
      <w:pBdr>
        <w:top w:val="single" w:sz="4" w:space="0" w:color="auto"/>
      </w:pBdr>
      <w:ind w:right="1537" w:firstLine="0"/>
      <w:rPr>
        <w:i/>
        <w:iCs w:val="0"/>
        <w:sz w:val="6"/>
      </w:rPr>
    </w:pPr>
  </w:p>
  <w:p w:rsidR="00630372" w:rsidRDefault="005908A5">
    <w:pPr>
      <w:pStyle w:val="Zhlav-doln"/>
      <w:ind w:right="1717" w:firstLine="0"/>
      <w:rPr>
        <w:sz w:val="20"/>
        <w:szCs w:val="20"/>
      </w:rPr>
    </w:pPr>
    <w:r>
      <w:rPr>
        <w:sz w:val="20"/>
        <w:szCs w:val="20"/>
      </w:rPr>
      <w:t>A</w:t>
    </w:r>
    <w:r w:rsidR="00630372">
      <w:rPr>
        <w:sz w:val="20"/>
        <w:szCs w:val="20"/>
      </w:rPr>
      <w:t>. Průvodní zpráva</w:t>
    </w:r>
  </w:p>
  <w:p w:rsidR="00630372" w:rsidRDefault="00630372" w:rsidP="00D46766">
    <w:pPr>
      <w:spacing w:before="0"/>
      <w:ind w:right="1718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594302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FC2656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9A3106"/>
    <w:multiLevelType w:val="hybridMultilevel"/>
    <w:tmpl w:val="CE38C30E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FD6614"/>
    <w:multiLevelType w:val="hybridMultilevel"/>
    <w:tmpl w:val="82DE0D1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979FB"/>
    <w:multiLevelType w:val="hybridMultilevel"/>
    <w:tmpl w:val="CC8A7D96"/>
    <w:lvl w:ilvl="0" w:tplc="7152D952">
      <w:start w:val="1"/>
      <w:numFmt w:val="lowerLetter"/>
      <w:pStyle w:val="JVPVH-NADPIS-4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887F04"/>
    <w:multiLevelType w:val="hybridMultilevel"/>
    <w:tmpl w:val="0D7A735C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3D5AAE"/>
    <w:multiLevelType w:val="hybridMultilevel"/>
    <w:tmpl w:val="2460C54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51717"/>
    <w:multiLevelType w:val="multilevel"/>
    <w:tmpl w:val="D5D61C10"/>
    <w:lvl w:ilvl="0">
      <w:start w:val="1"/>
      <w:numFmt w:val="decimal"/>
      <w:pStyle w:val="JVPVH-NADPIS-1"/>
      <w:lvlText w:val="A.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pStyle w:val="JVPVH-NADPIS-2"/>
      <w:isLgl/>
      <w:lvlText w:val="A.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pStyle w:val="JVPVH-NADPIS-3"/>
      <w:isLgl/>
      <w:lvlText w:val="A.%1.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pStyle w:val="JVPVH-NADPIS-5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pStyle w:val="JVPVH-NADPIS-6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pStyle w:val="JVPVH-NADPIS-7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EED0D47"/>
    <w:multiLevelType w:val="hybridMultilevel"/>
    <w:tmpl w:val="946465AC"/>
    <w:lvl w:ilvl="0" w:tplc="EBBAF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8756F"/>
    <w:multiLevelType w:val="hybridMultilevel"/>
    <w:tmpl w:val="040EE2F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F20C4E"/>
    <w:multiLevelType w:val="hybridMultilevel"/>
    <w:tmpl w:val="6CFEBFF2"/>
    <w:lvl w:ilvl="0" w:tplc="BAD87674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7688E"/>
    <w:multiLevelType w:val="multilevel"/>
    <w:tmpl w:val="EE04BAF6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E706A19"/>
    <w:multiLevelType w:val="singleLevel"/>
    <w:tmpl w:val="3782FAC2"/>
    <w:lvl w:ilvl="0">
      <w:start w:val="1"/>
      <w:numFmt w:val="decimal"/>
      <w:pStyle w:val="JVPVH-odrky-slovan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5"/>
  </w:num>
  <w:num w:numId="7">
    <w:abstractNumId w:val="12"/>
  </w:num>
  <w:num w:numId="8">
    <w:abstractNumId w:val="4"/>
  </w:num>
  <w:num w:numId="9">
    <w:abstractNumId w:val="4"/>
    <w:lvlOverride w:ilvl="0">
      <w:startOverride w:val="1"/>
    </w:lvlOverride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  <w:num w:numId="14">
    <w:abstractNumId w:val="3"/>
  </w:num>
  <w:num w:numId="15">
    <w:abstractNumId w:val="6"/>
  </w:num>
  <w:num w:numId="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78C"/>
    <w:rsid w:val="00010304"/>
    <w:rsid w:val="000114E3"/>
    <w:rsid w:val="000131F1"/>
    <w:rsid w:val="00014D6C"/>
    <w:rsid w:val="00014E37"/>
    <w:rsid w:val="00015558"/>
    <w:rsid w:val="00017DD4"/>
    <w:rsid w:val="00023620"/>
    <w:rsid w:val="00026BB0"/>
    <w:rsid w:val="000271B2"/>
    <w:rsid w:val="00034C52"/>
    <w:rsid w:val="00047A40"/>
    <w:rsid w:val="00052DDF"/>
    <w:rsid w:val="0005400F"/>
    <w:rsid w:val="00057FBD"/>
    <w:rsid w:val="00062DEE"/>
    <w:rsid w:val="00063811"/>
    <w:rsid w:val="00065071"/>
    <w:rsid w:val="00074ACD"/>
    <w:rsid w:val="0008182F"/>
    <w:rsid w:val="00082383"/>
    <w:rsid w:val="00084364"/>
    <w:rsid w:val="000902B3"/>
    <w:rsid w:val="00090BD1"/>
    <w:rsid w:val="0009267C"/>
    <w:rsid w:val="00093510"/>
    <w:rsid w:val="000A17A3"/>
    <w:rsid w:val="000A6DEA"/>
    <w:rsid w:val="000B15CE"/>
    <w:rsid w:val="000B256E"/>
    <w:rsid w:val="000B56E6"/>
    <w:rsid w:val="000B67E3"/>
    <w:rsid w:val="000E20E2"/>
    <w:rsid w:val="000E286A"/>
    <w:rsid w:val="000E306F"/>
    <w:rsid w:val="000E4AE7"/>
    <w:rsid w:val="000F1162"/>
    <w:rsid w:val="000F39F6"/>
    <w:rsid w:val="000F3C5E"/>
    <w:rsid w:val="000F79FA"/>
    <w:rsid w:val="00100855"/>
    <w:rsid w:val="001040F7"/>
    <w:rsid w:val="001048E5"/>
    <w:rsid w:val="001069EC"/>
    <w:rsid w:val="0010773D"/>
    <w:rsid w:val="00107E19"/>
    <w:rsid w:val="00111A20"/>
    <w:rsid w:val="001126D6"/>
    <w:rsid w:val="00117B73"/>
    <w:rsid w:val="00132FFD"/>
    <w:rsid w:val="00133EC2"/>
    <w:rsid w:val="00140ECB"/>
    <w:rsid w:val="00147282"/>
    <w:rsid w:val="00147406"/>
    <w:rsid w:val="001517DE"/>
    <w:rsid w:val="001524E3"/>
    <w:rsid w:val="001574B6"/>
    <w:rsid w:val="00164097"/>
    <w:rsid w:val="001665B4"/>
    <w:rsid w:val="00167C37"/>
    <w:rsid w:val="00167E45"/>
    <w:rsid w:val="0017031D"/>
    <w:rsid w:val="0017111D"/>
    <w:rsid w:val="001746D5"/>
    <w:rsid w:val="001817E6"/>
    <w:rsid w:val="00185A0B"/>
    <w:rsid w:val="001938DE"/>
    <w:rsid w:val="00194C75"/>
    <w:rsid w:val="00195536"/>
    <w:rsid w:val="001A1C95"/>
    <w:rsid w:val="001A786B"/>
    <w:rsid w:val="001B47F3"/>
    <w:rsid w:val="001C0383"/>
    <w:rsid w:val="001C064A"/>
    <w:rsid w:val="001C5C5D"/>
    <w:rsid w:val="001C60C9"/>
    <w:rsid w:val="001C6B59"/>
    <w:rsid w:val="001D55E8"/>
    <w:rsid w:val="001D7F61"/>
    <w:rsid w:val="001E65DA"/>
    <w:rsid w:val="001E6D1F"/>
    <w:rsid w:val="001F1792"/>
    <w:rsid w:val="001F239B"/>
    <w:rsid w:val="0020079B"/>
    <w:rsid w:val="0020186C"/>
    <w:rsid w:val="002078CD"/>
    <w:rsid w:val="00210B59"/>
    <w:rsid w:val="00212730"/>
    <w:rsid w:val="002240F2"/>
    <w:rsid w:val="00227CC1"/>
    <w:rsid w:val="002308DE"/>
    <w:rsid w:val="00236DB9"/>
    <w:rsid w:val="00244212"/>
    <w:rsid w:val="00250726"/>
    <w:rsid w:val="00256803"/>
    <w:rsid w:val="0025692D"/>
    <w:rsid w:val="00265F40"/>
    <w:rsid w:val="002676CB"/>
    <w:rsid w:val="002718F9"/>
    <w:rsid w:val="0027237D"/>
    <w:rsid w:val="00274A17"/>
    <w:rsid w:val="00275A29"/>
    <w:rsid w:val="002763D7"/>
    <w:rsid w:val="00280DF4"/>
    <w:rsid w:val="0028213D"/>
    <w:rsid w:val="00282874"/>
    <w:rsid w:val="00287E90"/>
    <w:rsid w:val="00291FC2"/>
    <w:rsid w:val="002A2D77"/>
    <w:rsid w:val="002A6ADA"/>
    <w:rsid w:val="002B11C0"/>
    <w:rsid w:val="002B6F27"/>
    <w:rsid w:val="002C3E7E"/>
    <w:rsid w:val="002C46B7"/>
    <w:rsid w:val="002C4922"/>
    <w:rsid w:val="002C55C0"/>
    <w:rsid w:val="002C6A17"/>
    <w:rsid w:val="002D2015"/>
    <w:rsid w:val="002E63E8"/>
    <w:rsid w:val="002F0B66"/>
    <w:rsid w:val="002F35C9"/>
    <w:rsid w:val="002F651A"/>
    <w:rsid w:val="002F66F6"/>
    <w:rsid w:val="002F7726"/>
    <w:rsid w:val="00300CB4"/>
    <w:rsid w:val="0030174A"/>
    <w:rsid w:val="00305500"/>
    <w:rsid w:val="00306C5B"/>
    <w:rsid w:val="003150E5"/>
    <w:rsid w:val="00322BB7"/>
    <w:rsid w:val="0032412E"/>
    <w:rsid w:val="003324EC"/>
    <w:rsid w:val="00334BF6"/>
    <w:rsid w:val="0033560B"/>
    <w:rsid w:val="00335ADD"/>
    <w:rsid w:val="00340FA1"/>
    <w:rsid w:val="0034195A"/>
    <w:rsid w:val="00351DC1"/>
    <w:rsid w:val="00357609"/>
    <w:rsid w:val="00357ED6"/>
    <w:rsid w:val="00360D15"/>
    <w:rsid w:val="00362E15"/>
    <w:rsid w:val="00365804"/>
    <w:rsid w:val="00367F19"/>
    <w:rsid w:val="00376557"/>
    <w:rsid w:val="00376E31"/>
    <w:rsid w:val="0038095B"/>
    <w:rsid w:val="003829A0"/>
    <w:rsid w:val="00384855"/>
    <w:rsid w:val="00392A27"/>
    <w:rsid w:val="00395737"/>
    <w:rsid w:val="003A6993"/>
    <w:rsid w:val="003B1A57"/>
    <w:rsid w:val="003B4514"/>
    <w:rsid w:val="003B501F"/>
    <w:rsid w:val="003B6850"/>
    <w:rsid w:val="003C0A05"/>
    <w:rsid w:val="003C255E"/>
    <w:rsid w:val="003D3179"/>
    <w:rsid w:val="003D6CCE"/>
    <w:rsid w:val="003E43C8"/>
    <w:rsid w:val="003E5C13"/>
    <w:rsid w:val="003E5D2E"/>
    <w:rsid w:val="003F0CBF"/>
    <w:rsid w:val="003F33C4"/>
    <w:rsid w:val="003F3657"/>
    <w:rsid w:val="003F4D23"/>
    <w:rsid w:val="0040291E"/>
    <w:rsid w:val="00404984"/>
    <w:rsid w:val="00414890"/>
    <w:rsid w:val="00414CAC"/>
    <w:rsid w:val="00420B74"/>
    <w:rsid w:val="0042298C"/>
    <w:rsid w:val="00423B83"/>
    <w:rsid w:val="00424257"/>
    <w:rsid w:val="00425424"/>
    <w:rsid w:val="00426DDD"/>
    <w:rsid w:val="0042739A"/>
    <w:rsid w:val="00427BFB"/>
    <w:rsid w:val="00427FE5"/>
    <w:rsid w:val="0043711F"/>
    <w:rsid w:val="00443403"/>
    <w:rsid w:val="004456EB"/>
    <w:rsid w:val="004507D5"/>
    <w:rsid w:val="0045394C"/>
    <w:rsid w:val="004544AC"/>
    <w:rsid w:val="0046522D"/>
    <w:rsid w:val="00467C91"/>
    <w:rsid w:val="00471521"/>
    <w:rsid w:val="004807CC"/>
    <w:rsid w:val="00484F33"/>
    <w:rsid w:val="00490782"/>
    <w:rsid w:val="00491EF5"/>
    <w:rsid w:val="00492C17"/>
    <w:rsid w:val="00493857"/>
    <w:rsid w:val="004962FB"/>
    <w:rsid w:val="004A173E"/>
    <w:rsid w:val="004A2EC1"/>
    <w:rsid w:val="004A3551"/>
    <w:rsid w:val="004A4A14"/>
    <w:rsid w:val="004A4C49"/>
    <w:rsid w:val="004B7122"/>
    <w:rsid w:val="004B73AA"/>
    <w:rsid w:val="004C24D1"/>
    <w:rsid w:val="004C29A2"/>
    <w:rsid w:val="004C3777"/>
    <w:rsid w:val="004C3EE3"/>
    <w:rsid w:val="004C6656"/>
    <w:rsid w:val="004C7BAF"/>
    <w:rsid w:val="004E23A7"/>
    <w:rsid w:val="004E4C31"/>
    <w:rsid w:val="004E551F"/>
    <w:rsid w:val="004E611E"/>
    <w:rsid w:val="004F03CC"/>
    <w:rsid w:val="004F481E"/>
    <w:rsid w:val="005015C5"/>
    <w:rsid w:val="005020B3"/>
    <w:rsid w:val="00504199"/>
    <w:rsid w:val="0050654F"/>
    <w:rsid w:val="0051176E"/>
    <w:rsid w:val="005168A7"/>
    <w:rsid w:val="005221FC"/>
    <w:rsid w:val="0052411D"/>
    <w:rsid w:val="00524C40"/>
    <w:rsid w:val="0053605E"/>
    <w:rsid w:val="00541A1B"/>
    <w:rsid w:val="00553F5D"/>
    <w:rsid w:val="00560ACD"/>
    <w:rsid w:val="005625A7"/>
    <w:rsid w:val="0056278C"/>
    <w:rsid w:val="005632B7"/>
    <w:rsid w:val="005660DC"/>
    <w:rsid w:val="0057093C"/>
    <w:rsid w:val="00573857"/>
    <w:rsid w:val="005754B1"/>
    <w:rsid w:val="0058491A"/>
    <w:rsid w:val="00586120"/>
    <w:rsid w:val="00586BE0"/>
    <w:rsid w:val="005908A5"/>
    <w:rsid w:val="005909D3"/>
    <w:rsid w:val="005915EC"/>
    <w:rsid w:val="00596AD0"/>
    <w:rsid w:val="005A56FA"/>
    <w:rsid w:val="005B2A18"/>
    <w:rsid w:val="005D11EB"/>
    <w:rsid w:val="005D1E7A"/>
    <w:rsid w:val="005D4A3C"/>
    <w:rsid w:val="005D52BC"/>
    <w:rsid w:val="005E249E"/>
    <w:rsid w:val="005F0FEC"/>
    <w:rsid w:val="005F3228"/>
    <w:rsid w:val="005F6EC5"/>
    <w:rsid w:val="00602BB6"/>
    <w:rsid w:val="0060525F"/>
    <w:rsid w:val="00605469"/>
    <w:rsid w:val="006124F2"/>
    <w:rsid w:val="00613ECC"/>
    <w:rsid w:val="00613F09"/>
    <w:rsid w:val="006169AB"/>
    <w:rsid w:val="00616C93"/>
    <w:rsid w:val="00622A5C"/>
    <w:rsid w:val="00630372"/>
    <w:rsid w:val="00641AAF"/>
    <w:rsid w:val="00641F92"/>
    <w:rsid w:val="006440D7"/>
    <w:rsid w:val="00646C47"/>
    <w:rsid w:val="0065194B"/>
    <w:rsid w:val="00651E60"/>
    <w:rsid w:val="006542B5"/>
    <w:rsid w:val="006673BC"/>
    <w:rsid w:val="00675C45"/>
    <w:rsid w:val="0068281F"/>
    <w:rsid w:val="00692085"/>
    <w:rsid w:val="006932B4"/>
    <w:rsid w:val="006932CB"/>
    <w:rsid w:val="00694CB1"/>
    <w:rsid w:val="00695542"/>
    <w:rsid w:val="006A3C6C"/>
    <w:rsid w:val="006A40AB"/>
    <w:rsid w:val="006A444B"/>
    <w:rsid w:val="006A5810"/>
    <w:rsid w:val="006B0A9F"/>
    <w:rsid w:val="006B1B86"/>
    <w:rsid w:val="006D52D7"/>
    <w:rsid w:val="006D59BF"/>
    <w:rsid w:val="006E2713"/>
    <w:rsid w:val="006E3431"/>
    <w:rsid w:val="006E440E"/>
    <w:rsid w:val="006F17ED"/>
    <w:rsid w:val="006F17F6"/>
    <w:rsid w:val="006F375E"/>
    <w:rsid w:val="006F4638"/>
    <w:rsid w:val="006F714F"/>
    <w:rsid w:val="006F7DA3"/>
    <w:rsid w:val="006F7F9A"/>
    <w:rsid w:val="007021E2"/>
    <w:rsid w:val="00705F2C"/>
    <w:rsid w:val="00707407"/>
    <w:rsid w:val="007074C5"/>
    <w:rsid w:val="0070791B"/>
    <w:rsid w:val="00711324"/>
    <w:rsid w:val="00713769"/>
    <w:rsid w:val="00715B33"/>
    <w:rsid w:val="007210A8"/>
    <w:rsid w:val="007247DE"/>
    <w:rsid w:val="0072518B"/>
    <w:rsid w:val="007270B5"/>
    <w:rsid w:val="00733748"/>
    <w:rsid w:val="00733BE2"/>
    <w:rsid w:val="00734C87"/>
    <w:rsid w:val="0074127D"/>
    <w:rsid w:val="007423BF"/>
    <w:rsid w:val="00745DC9"/>
    <w:rsid w:val="00746488"/>
    <w:rsid w:val="00746714"/>
    <w:rsid w:val="00750725"/>
    <w:rsid w:val="0075082B"/>
    <w:rsid w:val="007536AC"/>
    <w:rsid w:val="00762EA4"/>
    <w:rsid w:val="00764F1B"/>
    <w:rsid w:val="00772334"/>
    <w:rsid w:val="00773DD4"/>
    <w:rsid w:val="007762A9"/>
    <w:rsid w:val="00777728"/>
    <w:rsid w:val="0077775F"/>
    <w:rsid w:val="00781AD7"/>
    <w:rsid w:val="00792485"/>
    <w:rsid w:val="007A02BC"/>
    <w:rsid w:val="007A198E"/>
    <w:rsid w:val="007A39AD"/>
    <w:rsid w:val="007A3E8D"/>
    <w:rsid w:val="007C0510"/>
    <w:rsid w:val="007C19C0"/>
    <w:rsid w:val="007C6351"/>
    <w:rsid w:val="007C7E2E"/>
    <w:rsid w:val="007F24A3"/>
    <w:rsid w:val="00802483"/>
    <w:rsid w:val="0080537F"/>
    <w:rsid w:val="00813DB2"/>
    <w:rsid w:val="008208E0"/>
    <w:rsid w:val="00820F7A"/>
    <w:rsid w:val="00820FBB"/>
    <w:rsid w:val="00821581"/>
    <w:rsid w:val="008229E0"/>
    <w:rsid w:val="00823A8B"/>
    <w:rsid w:val="00827FBF"/>
    <w:rsid w:val="00841417"/>
    <w:rsid w:val="00842DFF"/>
    <w:rsid w:val="00842F74"/>
    <w:rsid w:val="00846A7A"/>
    <w:rsid w:val="00860138"/>
    <w:rsid w:val="00861C0A"/>
    <w:rsid w:val="008664C1"/>
    <w:rsid w:val="00873346"/>
    <w:rsid w:val="00876101"/>
    <w:rsid w:val="00886157"/>
    <w:rsid w:val="0088717E"/>
    <w:rsid w:val="00890A67"/>
    <w:rsid w:val="0089306C"/>
    <w:rsid w:val="008A12FF"/>
    <w:rsid w:val="008A2241"/>
    <w:rsid w:val="008B33EB"/>
    <w:rsid w:val="008B37B5"/>
    <w:rsid w:val="008B6DE0"/>
    <w:rsid w:val="008B71AE"/>
    <w:rsid w:val="008B7858"/>
    <w:rsid w:val="008C42D1"/>
    <w:rsid w:val="008D0898"/>
    <w:rsid w:val="008D2F9F"/>
    <w:rsid w:val="008E3592"/>
    <w:rsid w:val="00904606"/>
    <w:rsid w:val="009138E0"/>
    <w:rsid w:val="00937810"/>
    <w:rsid w:val="00945C38"/>
    <w:rsid w:val="00951049"/>
    <w:rsid w:val="0095462C"/>
    <w:rsid w:val="00960126"/>
    <w:rsid w:val="00960921"/>
    <w:rsid w:val="00961973"/>
    <w:rsid w:val="009627DE"/>
    <w:rsid w:val="00962918"/>
    <w:rsid w:val="00970E04"/>
    <w:rsid w:val="009728E2"/>
    <w:rsid w:val="00973BAC"/>
    <w:rsid w:val="00980D47"/>
    <w:rsid w:val="00986271"/>
    <w:rsid w:val="009863B0"/>
    <w:rsid w:val="00986A84"/>
    <w:rsid w:val="009872F8"/>
    <w:rsid w:val="0099035F"/>
    <w:rsid w:val="009930AB"/>
    <w:rsid w:val="009A17A9"/>
    <w:rsid w:val="009A4950"/>
    <w:rsid w:val="009A72E9"/>
    <w:rsid w:val="009A7790"/>
    <w:rsid w:val="009A7A41"/>
    <w:rsid w:val="009B34FB"/>
    <w:rsid w:val="009C01DE"/>
    <w:rsid w:val="009C0907"/>
    <w:rsid w:val="009C20D6"/>
    <w:rsid w:val="009C29BE"/>
    <w:rsid w:val="009C43BE"/>
    <w:rsid w:val="009C6E9F"/>
    <w:rsid w:val="009D07BB"/>
    <w:rsid w:val="009D23CE"/>
    <w:rsid w:val="009D4A39"/>
    <w:rsid w:val="009E1C45"/>
    <w:rsid w:val="009E1E9A"/>
    <w:rsid w:val="009E2A61"/>
    <w:rsid w:val="009E6C82"/>
    <w:rsid w:val="009E71DA"/>
    <w:rsid w:val="009E7DBA"/>
    <w:rsid w:val="009F29E5"/>
    <w:rsid w:val="00A01099"/>
    <w:rsid w:val="00A0155D"/>
    <w:rsid w:val="00A025D9"/>
    <w:rsid w:val="00A0483D"/>
    <w:rsid w:val="00A04F37"/>
    <w:rsid w:val="00A1325E"/>
    <w:rsid w:val="00A1527D"/>
    <w:rsid w:val="00A32BBC"/>
    <w:rsid w:val="00A345A1"/>
    <w:rsid w:val="00A374A3"/>
    <w:rsid w:val="00A429C2"/>
    <w:rsid w:val="00A546C2"/>
    <w:rsid w:val="00A6094A"/>
    <w:rsid w:val="00A627B7"/>
    <w:rsid w:val="00A665F1"/>
    <w:rsid w:val="00A7025A"/>
    <w:rsid w:val="00A80186"/>
    <w:rsid w:val="00A80C36"/>
    <w:rsid w:val="00A873B4"/>
    <w:rsid w:val="00A87510"/>
    <w:rsid w:val="00A90F74"/>
    <w:rsid w:val="00A9103E"/>
    <w:rsid w:val="00A92DE9"/>
    <w:rsid w:val="00AA05FC"/>
    <w:rsid w:val="00AA5C72"/>
    <w:rsid w:val="00AB173D"/>
    <w:rsid w:val="00AB291F"/>
    <w:rsid w:val="00AB4616"/>
    <w:rsid w:val="00AB4B38"/>
    <w:rsid w:val="00AB7A02"/>
    <w:rsid w:val="00AC2E53"/>
    <w:rsid w:val="00AC4DCE"/>
    <w:rsid w:val="00AC54A1"/>
    <w:rsid w:val="00AC623B"/>
    <w:rsid w:val="00AD02CD"/>
    <w:rsid w:val="00AD0BF8"/>
    <w:rsid w:val="00AD2B3B"/>
    <w:rsid w:val="00AD353D"/>
    <w:rsid w:val="00AD7CB1"/>
    <w:rsid w:val="00AF02FD"/>
    <w:rsid w:val="00AF14D3"/>
    <w:rsid w:val="00AF1C3E"/>
    <w:rsid w:val="00AF5268"/>
    <w:rsid w:val="00AF73C0"/>
    <w:rsid w:val="00AF7EB2"/>
    <w:rsid w:val="00B01369"/>
    <w:rsid w:val="00B0167E"/>
    <w:rsid w:val="00B01AAA"/>
    <w:rsid w:val="00B05D4E"/>
    <w:rsid w:val="00B104BC"/>
    <w:rsid w:val="00B14ECE"/>
    <w:rsid w:val="00B200D6"/>
    <w:rsid w:val="00B2076E"/>
    <w:rsid w:val="00B22AAC"/>
    <w:rsid w:val="00B24E5E"/>
    <w:rsid w:val="00B2500F"/>
    <w:rsid w:val="00B272E2"/>
    <w:rsid w:val="00B30E7B"/>
    <w:rsid w:val="00B32FD4"/>
    <w:rsid w:val="00B35F27"/>
    <w:rsid w:val="00B41132"/>
    <w:rsid w:val="00B44590"/>
    <w:rsid w:val="00B4609A"/>
    <w:rsid w:val="00B56318"/>
    <w:rsid w:val="00B56D82"/>
    <w:rsid w:val="00B60A76"/>
    <w:rsid w:val="00B6663F"/>
    <w:rsid w:val="00B775A4"/>
    <w:rsid w:val="00B77C90"/>
    <w:rsid w:val="00B8248F"/>
    <w:rsid w:val="00B842BB"/>
    <w:rsid w:val="00B8531A"/>
    <w:rsid w:val="00B8649A"/>
    <w:rsid w:val="00B94289"/>
    <w:rsid w:val="00B95C70"/>
    <w:rsid w:val="00B969B6"/>
    <w:rsid w:val="00BA141F"/>
    <w:rsid w:val="00BA4851"/>
    <w:rsid w:val="00BA4C60"/>
    <w:rsid w:val="00BA54BF"/>
    <w:rsid w:val="00BA5D0A"/>
    <w:rsid w:val="00BA5E70"/>
    <w:rsid w:val="00BB3B89"/>
    <w:rsid w:val="00BC17F0"/>
    <w:rsid w:val="00BC2ECA"/>
    <w:rsid w:val="00BC3A63"/>
    <w:rsid w:val="00BD0EB1"/>
    <w:rsid w:val="00BD1172"/>
    <w:rsid w:val="00BE202F"/>
    <w:rsid w:val="00BE7274"/>
    <w:rsid w:val="00BF1215"/>
    <w:rsid w:val="00BF45BD"/>
    <w:rsid w:val="00C00588"/>
    <w:rsid w:val="00C06471"/>
    <w:rsid w:val="00C26104"/>
    <w:rsid w:val="00C30102"/>
    <w:rsid w:val="00C3414D"/>
    <w:rsid w:val="00C35524"/>
    <w:rsid w:val="00C418C6"/>
    <w:rsid w:val="00C4350F"/>
    <w:rsid w:val="00C46099"/>
    <w:rsid w:val="00C52F44"/>
    <w:rsid w:val="00C53F1D"/>
    <w:rsid w:val="00C57EE5"/>
    <w:rsid w:val="00C60B10"/>
    <w:rsid w:val="00C62701"/>
    <w:rsid w:val="00C6372D"/>
    <w:rsid w:val="00C648AD"/>
    <w:rsid w:val="00C70867"/>
    <w:rsid w:val="00C722F9"/>
    <w:rsid w:val="00C7413C"/>
    <w:rsid w:val="00C74718"/>
    <w:rsid w:val="00C74F98"/>
    <w:rsid w:val="00C772E0"/>
    <w:rsid w:val="00C80B86"/>
    <w:rsid w:val="00C824D7"/>
    <w:rsid w:val="00C8292A"/>
    <w:rsid w:val="00C84613"/>
    <w:rsid w:val="00C91AFB"/>
    <w:rsid w:val="00C94204"/>
    <w:rsid w:val="00CA140A"/>
    <w:rsid w:val="00CA6D3A"/>
    <w:rsid w:val="00CB15E6"/>
    <w:rsid w:val="00CB1947"/>
    <w:rsid w:val="00CB20AB"/>
    <w:rsid w:val="00CC0E63"/>
    <w:rsid w:val="00CC2371"/>
    <w:rsid w:val="00CC29B1"/>
    <w:rsid w:val="00CC45D1"/>
    <w:rsid w:val="00CC5CCE"/>
    <w:rsid w:val="00CD074B"/>
    <w:rsid w:val="00CD4957"/>
    <w:rsid w:val="00CE01DD"/>
    <w:rsid w:val="00CE2C4E"/>
    <w:rsid w:val="00CE307B"/>
    <w:rsid w:val="00CE6B3D"/>
    <w:rsid w:val="00D00174"/>
    <w:rsid w:val="00D01528"/>
    <w:rsid w:val="00D03349"/>
    <w:rsid w:val="00D044F9"/>
    <w:rsid w:val="00D06745"/>
    <w:rsid w:val="00D105A8"/>
    <w:rsid w:val="00D142AF"/>
    <w:rsid w:val="00D163F8"/>
    <w:rsid w:val="00D232A1"/>
    <w:rsid w:val="00D333E2"/>
    <w:rsid w:val="00D33D30"/>
    <w:rsid w:val="00D3656D"/>
    <w:rsid w:val="00D36F50"/>
    <w:rsid w:val="00D4545C"/>
    <w:rsid w:val="00D45762"/>
    <w:rsid w:val="00D46766"/>
    <w:rsid w:val="00D47139"/>
    <w:rsid w:val="00D473A5"/>
    <w:rsid w:val="00D51AB3"/>
    <w:rsid w:val="00D528FF"/>
    <w:rsid w:val="00D57470"/>
    <w:rsid w:val="00D67AED"/>
    <w:rsid w:val="00D84280"/>
    <w:rsid w:val="00D84D8D"/>
    <w:rsid w:val="00D952D8"/>
    <w:rsid w:val="00DA0479"/>
    <w:rsid w:val="00DA31BB"/>
    <w:rsid w:val="00DA57C6"/>
    <w:rsid w:val="00DA6C1C"/>
    <w:rsid w:val="00DB13BA"/>
    <w:rsid w:val="00DB43D3"/>
    <w:rsid w:val="00DD1DCA"/>
    <w:rsid w:val="00DD3D4B"/>
    <w:rsid w:val="00DD5249"/>
    <w:rsid w:val="00DE7D4A"/>
    <w:rsid w:val="00DF0C14"/>
    <w:rsid w:val="00DF0D23"/>
    <w:rsid w:val="00DF74F4"/>
    <w:rsid w:val="00E05DC6"/>
    <w:rsid w:val="00E10F38"/>
    <w:rsid w:val="00E22CFF"/>
    <w:rsid w:val="00E262E7"/>
    <w:rsid w:val="00E30A19"/>
    <w:rsid w:val="00E321C4"/>
    <w:rsid w:val="00E33730"/>
    <w:rsid w:val="00E33D0E"/>
    <w:rsid w:val="00E36014"/>
    <w:rsid w:val="00E4274E"/>
    <w:rsid w:val="00E44131"/>
    <w:rsid w:val="00E46289"/>
    <w:rsid w:val="00E4684B"/>
    <w:rsid w:val="00E61253"/>
    <w:rsid w:val="00E65B9F"/>
    <w:rsid w:val="00E65F82"/>
    <w:rsid w:val="00E75992"/>
    <w:rsid w:val="00E77BD4"/>
    <w:rsid w:val="00E85C47"/>
    <w:rsid w:val="00E86350"/>
    <w:rsid w:val="00E90408"/>
    <w:rsid w:val="00E927FF"/>
    <w:rsid w:val="00E928C9"/>
    <w:rsid w:val="00E95F92"/>
    <w:rsid w:val="00EA1A05"/>
    <w:rsid w:val="00EA6D17"/>
    <w:rsid w:val="00EB1A95"/>
    <w:rsid w:val="00EB531F"/>
    <w:rsid w:val="00EB79CA"/>
    <w:rsid w:val="00EC3E3E"/>
    <w:rsid w:val="00EC4291"/>
    <w:rsid w:val="00ED03C8"/>
    <w:rsid w:val="00ED5C44"/>
    <w:rsid w:val="00EE1A31"/>
    <w:rsid w:val="00EF0F02"/>
    <w:rsid w:val="00EF533F"/>
    <w:rsid w:val="00EF639B"/>
    <w:rsid w:val="00F04885"/>
    <w:rsid w:val="00F0693F"/>
    <w:rsid w:val="00F06BEB"/>
    <w:rsid w:val="00F06E41"/>
    <w:rsid w:val="00F13CD0"/>
    <w:rsid w:val="00F22A97"/>
    <w:rsid w:val="00F2458D"/>
    <w:rsid w:val="00F33DB5"/>
    <w:rsid w:val="00F34282"/>
    <w:rsid w:val="00F3641E"/>
    <w:rsid w:val="00F368F0"/>
    <w:rsid w:val="00F40004"/>
    <w:rsid w:val="00F40768"/>
    <w:rsid w:val="00F42534"/>
    <w:rsid w:val="00F42AE0"/>
    <w:rsid w:val="00F44DA0"/>
    <w:rsid w:val="00F6076E"/>
    <w:rsid w:val="00F61B67"/>
    <w:rsid w:val="00F63D9E"/>
    <w:rsid w:val="00F65C8D"/>
    <w:rsid w:val="00F6682D"/>
    <w:rsid w:val="00F73A85"/>
    <w:rsid w:val="00F748C3"/>
    <w:rsid w:val="00F75B84"/>
    <w:rsid w:val="00F766DF"/>
    <w:rsid w:val="00F76FCB"/>
    <w:rsid w:val="00F81507"/>
    <w:rsid w:val="00F8796D"/>
    <w:rsid w:val="00F87E69"/>
    <w:rsid w:val="00F94739"/>
    <w:rsid w:val="00FA1A0E"/>
    <w:rsid w:val="00FA255E"/>
    <w:rsid w:val="00FC11C8"/>
    <w:rsid w:val="00FC12EF"/>
    <w:rsid w:val="00FC1FF3"/>
    <w:rsid w:val="00FC479B"/>
    <w:rsid w:val="00FC758E"/>
    <w:rsid w:val="00FD6F2A"/>
    <w:rsid w:val="00FE097E"/>
    <w:rsid w:val="00FE4836"/>
    <w:rsid w:val="00FE738C"/>
    <w:rsid w:val="00FF15E6"/>
    <w:rsid w:val="00FF22DB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0704FE5D"/>
  <w15:docId w15:val="{F1DF8A8A-9167-48A2-91D6-57FB8F5D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pacing w:before="120"/>
      <w:ind w:firstLine="851"/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480" w:after="60"/>
      <w:outlineLvl w:val="0"/>
    </w:pPr>
    <w:rPr>
      <w:b/>
      <w:bCs/>
      <w:iCs/>
      <w:caps/>
      <w:kern w:val="32"/>
      <w:sz w:val="28"/>
      <w:szCs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i/>
      <w:iCs/>
      <w:szCs w:val="26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3"/>
    </w:pPr>
    <w:rPr>
      <w:rFonts w:cs="Tahoma"/>
      <w:bCs/>
      <w:i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4"/>
    </w:pPr>
    <w:rPr>
      <w:rFonts w:cs="Tahoma"/>
      <w:b/>
      <w:iCs/>
      <w:sz w:val="28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cs="Tahoma"/>
      <w:b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iCs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szCs w:val="24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i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JVPVH-zpat">
    <w:name w:val="JVPVH-zápatí"/>
    <w:basedOn w:val="Normln"/>
    <w:autoRedefine/>
    <w:pPr>
      <w:pBdr>
        <w:top w:val="single" w:sz="4" w:space="1" w:color="auto"/>
      </w:pBdr>
      <w:tabs>
        <w:tab w:val="left" w:pos="0"/>
        <w:tab w:val="center" w:pos="4820"/>
        <w:tab w:val="right" w:pos="9540"/>
      </w:tabs>
      <w:ind w:firstLine="0"/>
    </w:pPr>
    <w:rPr>
      <w:rFonts w:cs="Arial"/>
      <w:iCs/>
      <w:sz w:val="20"/>
      <w:szCs w:val="24"/>
    </w:rPr>
  </w:style>
  <w:style w:type="paragraph" w:customStyle="1" w:styleId="JVPVH-zhlavhorn">
    <w:name w:val="JVPVH-záhlaví_horní"/>
    <w:basedOn w:val="Normln"/>
    <w:autoRedefine/>
    <w:pPr>
      <w:spacing w:before="0"/>
      <w:ind w:right="96" w:firstLine="0"/>
    </w:pPr>
    <w:rPr>
      <w:noProof/>
      <w:sz w:val="20"/>
    </w:rPr>
  </w:style>
  <w:style w:type="paragraph" w:customStyle="1" w:styleId="JVPVH-zhlavdoln">
    <w:name w:val="JVPVH-záhlaví_dolní"/>
    <w:basedOn w:val="Normln"/>
    <w:autoRedefine/>
    <w:pPr>
      <w:spacing w:before="60"/>
      <w:ind w:right="1718" w:firstLine="0"/>
    </w:pPr>
    <w:rPr>
      <w:sz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Obsah1">
    <w:name w:val="toc 1"/>
    <w:basedOn w:val="Normln"/>
    <w:next w:val="Normln"/>
    <w:autoRedefine/>
    <w:uiPriority w:val="39"/>
    <w:pPr>
      <w:tabs>
        <w:tab w:val="left" w:pos="540"/>
        <w:tab w:val="left" w:pos="900"/>
        <w:tab w:val="right" w:leader="dot" w:pos="9627"/>
      </w:tabs>
      <w:overflowPunct w:val="0"/>
      <w:autoSpaceDE w:val="0"/>
      <w:autoSpaceDN w:val="0"/>
      <w:adjustRightInd w:val="0"/>
      <w:ind w:left="540" w:hanging="540"/>
      <w:jc w:val="left"/>
      <w:textAlignment w:val="baseline"/>
    </w:pPr>
    <w:rPr>
      <w:caps/>
      <w:noProof/>
      <w:sz w:val="20"/>
      <w:szCs w:val="22"/>
    </w:rPr>
  </w:style>
  <w:style w:type="paragraph" w:styleId="Obsah2">
    <w:name w:val="toc 2"/>
    <w:basedOn w:val="Normln"/>
    <w:next w:val="Normln"/>
    <w:autoRedefine/>
    <w:uiPriority w:val="39"/>
    <w:pPr>
      <w:tabs>
        <w:tab w:val="left" w:pos="540"/>
        <w:tab w:val="right" w:leader="dot" w:pos="9627"/>
      </w:tabs>
      <w:ind w:left="540" w:hanging="540"/>
    </w:pPr>
    <w:rPr>
      <w:caps/>
      <w:sz w:val="20"/>
      <w:szCs w:val="22"/>
    </w:rPr>
  </w:style>
  <w:style w:type="paragraph" w:styleId="Obsah3">
    <w:name w:val="toc 3"/>
    <w:basedOn w:val="Normln"/>
    <w:next w:val="Normln"/>
    <w:autoRedefine/>
    <w:semiHidden/>
    <w:pPr>
      <w:tabs>
        <w:tab w:val="left" w:pos="720"/>
        <w:tab w:val="right" w:leader="dot" w:pos="9627"/>
      </w:tabs>
      <w:spacing w:before="0"/>
      <w:ind w:firstLine="0"/>
      <w:jc w:val="left"/>
    </w:pPr>
    <w:rPr>
      <w:caps/>
      <w:sz w:val="20"/>
      <w:szCs w:val="22"/>
    </w:rPr>
  </w:style>
  <w:style w:type="paragraph" w:styleId="Obsah4">
    <w:name w:val="toc 4"/>
    <w:basedOn w:val="Normln"/>
    <w:next w:val="Normln"/>
    <w:autoRedefine/>
    <w:semiHidden/>
    <w:pPr>
      <w:spacing w:before="0"/>
      <w:ind w:left="720" w:firstLine="0"/>
      <w:jc w:val="left"/>
    </w:pPr>
    <w:rPr>
      <w:sz w:val="20"/>
      <w:szCs w:val="24"/>
    </w:rPr>
  </w:style>
  <w:style w:type="paragraph" w:styleId="Obsah5">
    <w:name w:val="toc 5"/>
    <w:basedOn w:val="Normln"/>
    <w:next w:val="Normln"/>
    <w:autoRedefine/>
    <w:semiHidden/>
    <w:pPr>
      <w:spacing w:before="0"/>
      <w:ind w:left="960" w:firstLine="0"/>
      <w:jc w:val="left"/>
    </w:pPr>
    <w:rPr>
      <w:szCs w:val="24"/>
    </w:rPr>
  </w:style>
  <w:style w:type="paragraph" w:styleId="Obsah6">
    <w:name w:val="toc 6"/>
    <w:basedOn w:val="Normln"/>
    <w:next w:val="Normln"/>
    <w:autoRedefine/>
    <w:semiHidden/>
    <w:pPr>
      <w:spacing w:before="0"/>
      <w:ind w:left="1200" w:firstLine="0"/>
      <w:jc w:val="left"/>
    </w:pPr>
    <w:rPr>
      <w:szCs w:val="24"/>
    </w:rPr>
  </w:style>
  <w:style w:type="paragraph" w:styleId="Obsah7">
    <w:name w:val="toc 7"/>
    <w:basedOn w:val="Normln"/>
    <w:next w:val="Normln"/>
    <w:autoRedefine/>
    <w:semiHidden/>
    <w:pPr>
      <w:spacing w:before="0"/>
      <w:ind w:left="1440" w:firstLine="0"/>
      <w:jc w:val="left"/>
    </w:pPr>
    <w:rPr>
      <w:szCs w:val="24"/>
    </w:rPr>
  </w:style>
  <w:style w:type="paragraph" w:styleId="Obsah8">
    <w:name w:val="toc 8"/>
    <w:basedOn w:val="Normln"/>
    <w:next w:val="Normln"/>
    <w:autoRedefine/>
    <w:semiHidden/>
    <w:pPr>
      <w:spacing w:before="0"/>
      <w:ind w:left="1680" w:firstLine="0"/>
      <w:jc w:val="left"/>
    </w:pPr>
    <w:rPr>
      <w:szCs w:val="24"/>
    </w:rPr>
  </w:style>
  <w:style w:type="paragraph" w:styleId="Obsah9">
    <w:name w:val="toc 9"/>
    <w:basedOn w:val="Normln"/>
    <w:next w:val="Normln"/>
    <w:autoRedefine/>
    <w:semiHidden/>
    <w:pPr>
      <w:spacing w:before="0"/>
      <w:ind w:left="1920" w:firstLine="0"/>
      <w:jc w:val="left"/>
    </w:pPr>
    <w:rPr>
      <w:szCs w:val="24"/>
    </w:rPr>
  </w:style>
  <w:style w:type="paragraph" w:styleId="Zhlav">
    <w:name w:val="header"/>
    <w:aliases w:val="Záhlaví - horní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JVPVH-NADPIS-1">
    <w:name w:val="JVPVH-NADPIS-1"/>
    <w:basedOn w:val="Normln"/>
    <w:rsid w:val="00362E15"/>
    <w:pPr>
      <w:numPr>
        <w:numId w:val="2"/>
      </w:numPr>
      <w:tabs>
        <w:tab w:val="left" w:pos="567"/>
      </w:tabs>
      <w:spacing w:before="240" w:after="240"/>
      <w:jc w:val="left"/>
    </w:pPr>
    <w:rPr>
      <w:rFonts w:cs="Arial"/>
      <w:b/>
      <w:caps/>
      <w:szCs w:val="24"/>
    </w:rPr>
  </w:style>
  <w:style w:type="paragraph" w:customStyle="1" w:styleId="JVPVH-NADPIS-2">
    <w:name w:val="JVPVH-NADPIS-2"/>
    <w:basedOn w:val="Normln"/>
    <w:rsid w:val="005168A7"/>
    <w:pPr>
      <w:numPr>
        <w:ilvl w:val="1"/>
        <w:numId w:val="2"/>
      </w:numPr>
      <w:spacing w:before="240"/>
    </w:pPr>
    <w:rPr>
      <w:rFonts w:cs="Arial"/>
      <w:b/>
      <w:caps/>
      <w:sz w:val="22"/>
      <w:szCs w:val="24"/>
    </w:rPr>
  </w:style>
  <w:style w:type="paragraph" w:customStyle="1" w:styleId="JVPVH-NADPIS-3">
    <w:name w:val="JVPVH-NADPIS-3"/>
    <w:basedOn w:val="Normln"/>
    <w:pPr>
      <w:numPr>
        <w:ilvl w:val="2"/>
        <w:numId w:val="2"/>
      </w:numPr>
      <w:tabs>
        <w:tab w:val="left" w:pos="851"/>
      </w:tabs>
      <w:spacing w:before="240" w:after="60"/>
      <w:jc w:val="left"/>
    </w:pPr>
    <w:rPr>
      <w:rFonts w:cs="Arial"/>
      <w:b/>
      <w:caps/>
      <w:sz w:val="22"/>
      <w:szCs w:val="22"/>
    </w:rPr>
  </w:style>
  <w:style w:type="paragraph" w:customStyle="1" w:styleId="JVPVH-NADPIS-4">
    <w:name w:val="JVPVH-NADPIS-4"/>
    <w:basedOn w:val="Normln"/>
    <w:rsid w:val="002A6ADA"/>
    <w:pPr>
      <w:numPr>
        <w:numId w:val="8"/>
      </w:numPr>
      <w:tabs>
        <w:tab w:val="left" w:pos="851"/>
      </w:tabs>
      <w:spacing w:before="240" w:after="60"/>
      <w:jc w:val="left"/>
    </w:pPr>
    <w:rPr>
      <w:rFonts w:cs="Arial"/>
      <w:sz w:val="22"/>
      <w:szCs w:val="22"/>
      <w:u w:val="single"/>
    </w:rPr>
  </w:style>
  <w:style w:type="paragraph" w:customStyle="1" w:styleId="JVPVH-NADPIS-5">
    <w:name w:val="JVPVH-NADPIS-5"/>
    <w:basedOn w:val="Normln"/>
    <w:pPr>
      <w:numPr>
        <w:ilvl w:val="4"/>
        <w:numId w:val="2"/>
      </w:numPr>
      <w:tabs>
        <w:tab w:val="left" w:pos="1134"/>
      </w:tabs>
      <w:spacing w:before="240" w:after="60"/>
      <w:jc w:val="left"/>
    </w:pPr>
    <w:rPr>
      <w:rFonts w:cs="Arial"/>
      <w:caps/>
      <w:sz w:val="22"/>
      <w:szCs w:val="22"/>
      <w:u w:val="single"/>
    </w:rPr>
  </w:style>
  <w:style w:type="paragraph" w:customStyle="1" w:styleId="JVPVH-NADPIS-6">
    <w:name w:val="JVPVH-NADPIS-6"/>
    <w:basedOn w:val="Normln"/>
    <w:pPr>
      <w:numPr>
        <w:ilvl w:val="5"/>
        <w:numId w:val="2"/>
      </w:numPr>
      <w:spacing w:after="60"/>
      <w:jc w:val="left"/>
    </w:pPr>
    <w:rPr>
      <w:rFonts w:cs="Arial"/>
      <w:b/>
      <w:sz w:val="22"/>
      <w:szCs w:val="24"/>
    </w:rPr>
  </w:style>
  <w:style w:type="paragraph" w:customStyle="1" w:styleId="JVPVH-NADPIS-7">
    <w:name w:val="JVPVH-NADPIS-7"/>
    <w:basedOn w:val="Normln"/>
    <w:pPr>
      <w:numPr>
        <w:ilvl w:val="6"/>
        <w:numId w:val="2"/>
      </w:numPr>
      <w:spacing w:after="60"/>
      <w:jc w:val="left"/>
    </w:pPr>
    <w:rPr>
      <w:rFonts w:cs="Arial"/>
      <w:b/>
      <w:sz w:val="22"/>
      <w:szCs w:val="24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customStyle="1" w:styleId="JVPVH-odrky-slovan">
    <w:name w:val="JVPVH-odrážky-číslované"/>
    <w:basedOn w:val="JVPVH-odrky-pomlka"/>
    <w:rsid w:val="00586120"/>
    <w:pPr>
      <w:numPr>
        <w:numId w:val="7"/>
      </w:numPr>
      <w:tabs>
        <w:tab w:val="left" w:pos="397"/>
      </w:tabs>
      <w:spacing w:before="240"/>
    </w:pPr>
  </w:style>
  <w:style w:type="paragraph" w:customStyle="1" w:styleId="JVPVH-odstavec-normalni">
    <w:name w:val="JVPVH-odstavec-normalni"/>
    <w:link w:val="JVPVH-odstavec-normalniChar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JVPVH-odrky-pomlka"/>
    <w:pPr>
      <w:numPr>
        <w:numId w:val="3"/>
      </w:numPr>
      <w:tabs>
        <w:tab w:val="clear" w:pos="1494"/>
        <w:tab w:val="left" w:pos="397"/>
      </w:tabs>
      <w:ind w:left="397" w:hanging="397"/>
    </w:pPr>
  </w:style>
  <w:style w:type="character" w:customStyle="1" w:styleId="JVPVH-odstavec-normalniChar">
    <w:name w:val="JVPVH-odstavec-normalni Char"/>
    <w:link w:val="JVPVH-odstavec-normalni"/>
    <w:rsid w:val="00384855"/>
    <w:rPr>
      <w:rFonts w:ascii="Arial" w:hAnsi="Arial"/>
      <w:sz w:val="22"/>
    </w:rPr>
  </w:style>
  <w:style w:type="paragraph" w:customStyle="1" w:styleId="odrazky-">
    <w:name w:val="odrazky -"/>
    <w:basedOn w:val="Normln"/>
    <w:pPr>
      <w:ind w:firstLine="0"/>
    </w:pPr>
    <w:rPr>
      <w:rFonts w:ascii="Times New Roman" w:hAnsi="Times New Roman"/>
      <w:bCs/>
      <w:iCs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ind w:firstLine="567"/>
      <w:textAlignment w:val="baseline"/>
    </w:pPr>
  </w:style>
  <w:style w:type="paragraph" w:styleId="Podpis">
    <w:name w:val="Signature"/>
    <w:basedOn w:val="Normln"/>
    <w:pPr>
      <w:overflowPunct w:val="0"/>
      <w:autoSpaceDE w:val="0"/>
      <w:autoSpaceDN w:val="0"/>
      <w:adjustRightInd w:val="0"/>
      <w:spacing w:before="0"/>
      <w:ind w:firstLine="0"/>
      <w:jc w:val="left"/>
      <w:textAlignment w:val="baseline"/>
    </w:pPr>
    <w:rPr>
      <w:sz w:val="20"/>
    </w:rPr>
  </w:style>
  <w:style w:type="paragraph" w:styleId="Seznamsodrkami">
    <w:name w:val="List Bullet"/>
    <w:basedOn w:val="Normln"/>
    <w:autoRedefine/>
    <w:pPr>
      <w:numPr>
        <w:numId w:val="4"/>
      </w:numPr>
      <w:ind w:left="540" w:firstLine="11"/>
    </w:pPr>
    <w:rPr>
      <w:iCs/>
      <w:szCs w:val="24"/>
    </w:rPr>
  </w:style>
  <w:style w:type="paragraph" w:styleId="slovanseznam">
    <w:name w:val="List Number"/>
    <w:basedOn w:val="Normln"/>
    <w:pPr>
      <w:numPr>
        <w:numId w:val="5"/>
      </w:numPr>
    </w:pPr>
    <w:rPr>
      <w:rFonts w:ascii="Times New Roman" w:hAnsi="Times New Roman"/>
    </w:rPr>
  </w:style>
  <w:style w:type="paragraph" w:styleId="Zkladntextodsazen2">
    <w:name w:val="Body Text Indent 2"/>
    <w:basedOn w:val="Normln"/>
    <w:pPr>
      <w:spacing w:after="120" w:line="480" w:lineRule="auto"/>
      <w:ind w:left="283"/>
    </w:pPr>
  </w:style>
  <w:style w:type="paragraph" w:styleId="Zptenadresanaoblku">
    <w:name w:val="envelope return"/>
    <w:basedOn w:val="Normln"/>
    <w:pPr>
      <w:spacing w:before="0"/>
      <w:ind w:firstLine="0"/>
    </w:pPr>
    <w:rPr>
      <w:sz w:val="20"/>
    </w:rPr>
  </w:style>
  <w:style w:type="paragraph" w:customStyle="1" w:styleId="Zhlav-doln">
    <w:name w:val="Záhlaví - dolní"/>
    <w:basedOn w:val="Zhlav"/>
    <w:pPr>
      <w:tabs>
        <w:tab w:val="clear" w:pos="4536"/>
        <w:tab w:val="clear" w:pos="9072"/>
      </w:tabs>
      <w:spacing w:before="0"/>
    </w:pPr>
    <w:rPr>
      <w:iCs/>
      <w:szCs w:val="24"/>
    </w:rPr>
  </w:style>
  <w:style w:type="paragraph" w:styleId="Prosttext">
    <w:name w:val="Plain Text"/>
    <w:basedOn w:val="Normln"/>
    <w:pPr>
      <w:spacing w:before="0"/>
      <w:ind w:firstLine="0"/>
      <w:jc w:val="left"/>
    </w:pPr>
    <w:rPr>
      <w:rFonts w:ascii="Courier New" w:hAnsi="Courier New"/>
      <w:sz w:val="20"/>
    </w:rPr>
  </w:style>
  <w:style w:type="paragraph" w:styleId="Zkladntext2">
    <w:name w:val="Body Text 2"/>
    <w:basedOn w:val="Normln"/>
    <w:pPr>
      <w:spacing w:after="120" w:line="480" w:lineRule="auto"/>
    </w:pPr>
  </w:style>
  <w:style w:type="character" w:customStyle="1" w:styleId="ZhlavChar">
    <w:name w:val="Záhlaví Char"/>
    <w:aliases w:val="Záhlaví - horní Char"/>
    <w:link w:val="Zhlav"/>
    <w:rsid w:val="005908A5"/>
    <w:rPr>
      <w:rFonts w:ascii="Arial" w:hAnsi="Arial"/>
      <w:sz w:val="24"/>
    </w:rPr>
  </w:style>
  <w:style w:type="paragraph" w:styleId="Odstavecseseznamem">
    <w:name w:val="List Paragraph"/>
    <w:basedOn w:val="Normln"/>
    <w:uiPriority w:val="34"/>
    <w:qFormat/>
    <w:rsid w:val="009F29E5"/>
    <w:pPr>
      <w:ind w:left="720"/>
      <w:contextualSpacing/>
    </w:pPr>
  </w:style>
  <w:style w:type="paragraph" w:customStyle="1" w:styleId="StylOdstavecseseznamem11b">
    <w:name w:val="Styl Odstavec se seznamem + 11 b."/>
    <w:basedOn w:val="Odstavecseseznamem"/>
    <w:rsid w:val="009F29E5"/>
    <w:pPr>
      <w:ind w:left="0" w:firstLine="0"/>
    </w:pPr>
    <w:rPr>
      <w:sz w:val="22"/>
    </w:rPr>
  </w:style>
  <w:style w:type="character" w:styleId="Siln">
    <w:name w:val="Strong"/>
    <w:basedOn w:val="Standardnpsmoodstavce"/>
    <w:uiPriority w:val="22"/>
    <w:qFormat/>
    <w:rsid w:val="0070791B"/>
    <w:rPr>
      <w:b/>
      <w:bCs/>
    </w:rPr>
  </w:style>
  <w:style w:type="paragraph" w:customStyle="1" w:styleId="pedsazen2">
    <w:name w:val="předsazení 2"/>
    <w:basedOn w:val="Normln"/>
    <w:qFormat/>
    <w:rsid w:val="00CC5CCE"/>
    <w:pPr>
      <w:spacing w:before="0" w:after="60"/>
      <w:ind w:left="1276" w:hanging="283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8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415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Jílek</Company>
  <LinksUpToDate>false</LinksUpToDate>
  <CharactersWithSpaces>2862</CharactersWithSpaces>
  <SharedDoc>false</SharedDoc>
  <HLinks>
    <vt:vector size="114" baseType="variant"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_Toc346255127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_Toc346255126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_Toc346255125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_Toc346255124</vt:lpwstr>
      </vt:variant>
      <vt:variant>
        <vt:i4>1441841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_Toc346255123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_Toc346255122</vt:lpwstr>
      </vt:variant>
      <vt:variant>
        <vt:i4>1441841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_Toc346255121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_Toc346255120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_Toc346255119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_Toc346255118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_Toc346255117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_Toc346255116</vt:lpwstr>
      </vt:variant>
      <vt:variant>
        <vt:i4>1376305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_Toc346255115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_Toc346255114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_Toc346255113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_Toc346255112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_Toc346255111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_Toc346255110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_Toc346255109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Tomáš Frajt</dc:creator>
  <cp:lastModifiedBy>Tomáš Frajt</cp:lastModifiedBy>
  <cp:revision>149</cp:revision>
  <cp:lastPrinted>2011-07-19T06:20:00Z</cp:lastPrinted>
  <dcterms:created xsi:type="dcterms:W3CDTF">2013-05-15T11:33:00Z</dcterms:created>
  <dcterms:modified xsi:type="dcterms:W3CDTF">2020-05-20T06:49:00Z</dcterms:modified>
</cp:coreProperties>
</file>